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2D1" w:rsidRPr="006D32AE" w:rsidRDefault="00AC72D1" w:rsidP="00AC72D1">
      <w:pPr>
        <w:spacing w:before="120" w:line="340" w:lineRule="exact"/>
        <w:jc w:val="center"/>
        <w:rPr>
          <w:rFonts w:hAnsi="ＭＳ 明朝"/>
          <w:sz w:val="24"/>
          <w:szCs w:val="24"/>
        </w:rPr>
      </w:pPr>
      <w:r>
        <w:rPr>
          <w:rFonts w:hAnsi="ＭＳ 明朝" w:hint="eastAsia"/>
          <w:sz w:val="24"/>
          <w:szCs w:val="24"/>
        </w:rPr>
        <w:t>製造販売後臨床試験</w:t>
      </w:r>
      <w:r w:rsidRPr="006D32AE">
        <w:rPr>
          <w:rFonts w:hAnsi="ＭＳ 明朝" w:hint="eastAsia"/>
          <w:sz w:val="24"/>
          <w:szCs w:val="24"/>
        </w:rPr>
        <w:t>契約書</w:t>
      </w:r>
    </w:p>
    <w:p w:rsidR="00AC72D1" w:rsidRPr="00683083" w:rsidRDefault="00AC72D1" w:rsidP="00AC72D1">
      <w:pPr>
        <w:spacing w:before="120" w:line="340" w:lineRule="exact"/>
        <w:textAlignment w:val="center"/>
        <w:rPr>
          <w:rFonts w:hAnsi="ＭＳ 明朝"/>
          <w:sz w:val="22"/>
          <w:szCs w:val="22"/>
        </w:rPr>
      </w:pPr>
    </w:p>
    <w:p w:rsidR="00AC72D1" w:rsidRPr="006D32AE" w:rsidRDefault="00AC72D1" w:rsidP="00AC72D1">
      <w:pPr>
        <w:spacing w:line="340" w:lineRule="exact"/>
        <w:jc w:val="left"/>
        <w:rPr>
          <w:rFonts w:hAnsi="ＭＳ 明朝"/>
        </w:rPr>
      </w:pPr>
      <w:r w:rsidRPr="00683083">
        <w:rPr>
          <w:rFonts w:hAnsi="ＭＳ 明朝" w:hint="eastAsia"/>
          <w:sz w:val="22"/>
          <w:szCs w:val="22"/>
        </w:rPr>
        <w:t xml:space="preserve">　</w:t>
      </w:r>
      <w:r w:rsidRPr="006D32AE">
        <w:rPr>
          <w:rFonts w:hAnsi="ＭＳ 明朝" w:hint="eastAsia"/>
        </w:rPr>
        <w:t>受託者 地方独立行政法人</w:t>
      </w:r>
      <w:r>
        <w:rPr>
          <w:rFonts w:hAnsi="ＭＳ 明朝" w:hint="eastAsia"/>
        </w:rPr>
        <w:t>堺市立病院機構</w:t>
      </w:r>
      <w:r w:rsidRPr="006D32AE">
        <w:rPr>
          <w:rFonts w:hAnsi="ＭＳ 明朝" w:hint="eastAsia"/>
        </w:rPr>
        <w:t>堺市立総合医療センター（以下「甲」という。）と委託者　○○○○○株式会社（以下「乙」という。）とは、被験薬○○○○○の</w:t>
      </w:r>
      <w:r>
        <w:rPr>
          <w:rFonts w:hAnsi="ＭＳ 明朝" w:hint="eastAsia"/>
        </w:rPr>
        <w:t>製造販売後臨床試験</w:t>
      </w:r>
      <w:r w:rsidRPr="006D32AE">
        <w:rPr>
          <w:rFonts w:hAnsi="ＭＳ 明朝" w:hint="eastAsia"/>
        </w:rPr>
        <w:t>（以下「本</w:t>
      </w:r>
      <w:r>
        <w:rPr>
          <w:rFonts w:hAnsi="ＭＳ 明朝" w:hint="eastAsia"/>
        </w:rPr>
        <w:t>試験</w:t>
      </w:r>
      <w:r w:rsidRPr="006D32AE">
        <w:rPr>
          <w:rFonts w:hAnsi="ＭＳ 明朝" w:hint="eastAsia"/>
        </w:rPr>
        <w:t>」という。）の実施について、以下の各条のとおり契約を締結する。</w:t>
      </w:r>
    </w:p>
    <w:p w:rsidR="00AC72D1" w:rsidRPr="006D32AE" w:rsidRDefault="00AC72D1" w:rsidP="00AC72D1">
      <w:pPr>
        <w:spacing w:line="340" w:lineRule="exact"/>
        <w:rPr>
          <w:rFonts w:hAnsi="ＭＳ 明朝"/>
        </w:rPr>
      </w:pPr>
    </w:p>
    <w:p w:rsidR="00AC72D1" w:rsidRPr="006D32AE" w:rsidRDefault="00AC72D1" w:rsidP="00AC72D1">
      <w:pPr>
        <w:spacing w:line="340" w:lineRule="exact"/>
        <w:rPr>
          <w:rFonts w:hAnsi="ＭＳ 明朝"/>
        </w:rPr>
      </w:pPr>
      <w:r w:rsidRPr="006D32AE">
        <w:rPr>
          <w:rFonts w:hAnsi="ＭＳ 明朝" w:hint="eastAsia"/>
        </w:rPr>
        <w:t>（本</w:t>
      </w:r>
      <w:r>
        <w:rPr>
          <w:rFonts w:hAnsi="ＭＳ 明朝" w:hint="eastAsia"/>
        </w:rPr>
        <w:t>試験</w:t>
      </w:r>
      <w:r w:rsidRPr="006D32AE">
        <w:rPr>
          <w:rFonts w:hAnsi="ＭＳ 明朝" w:hint="eastAsia"/>
        </w:rPr>
        <w:t>の内容）</w:t>
      </w:r>
    </w:p>
    <w:p w:rsidR="00AC72D1" w:rsidRPr="006D32AE" w:rsidRDefault="00AC72D1" w:rsidP="00AC72D1">
      <w:pPr>
        <w:spacing w:line="340" w:lineRule="exact"/>
        <w:rPr>
          <w:rFonts w:hAnsi="ＭＳ 明朝"/>
        </w:rPr>
      </w:pPr>
      <w:r w:rsidRPr="006D32AE">
        <w:rPr>
          <w:rFonts w:hAnsi="ＭＳ 明朝" w:hint="eastAsia"/>
        </w:rPr>
        <w:t>第１条　甲は、次の</w:t>
      </w:r>
      <w:r>
        <w:rPr>
          <w:rFonts w:hAnsi="ＭＳ 明朝" w:hint="eastAsia"/>
        </w:rPr>
        <w:t>製造販売後臨床試験</w:t>
      </w:r>
      <w:r w:rsidRPr="006D32AE">
        <w:rPr>
          <w:rFonts w:hAnsi="ＭＳ 明朝" w:hint="eastAsia"/>
        </w:rPr>
        <w:t>を乙の委託により実施する。</w:t>
      </w:r>
    </w:p>
    <w:p w:rsidR="00AC72D1" w:rsidRPr="00F5230D" w:rsidRDefault="00AC72D1" w:rsidP="00AC72D1">
      <w:pPr>
        <w:spacing w:line="340" w:lineRule="exact"/>
        <w:rPr>
          <w:rFonts w:hAnsi="ＭＳ 明朝"/>
        </w:rPr>
      </w:pPr>
    </w:p>
    <w:p w:rsidR="00AC72D1" w:rsidRPr="006D32AE" w:rsidRDefault="00AC72D1" w:rsidP="00AC72D1">
      <w:pPr>
        <w:spacing w:line="340" w:lineRule="exact"/>
        <w:jc w:val="left"/>
        <w:rPr>
          <w:rFonts w:hAnsi="ＭＳ 明朝"/>
        </w:rPr>
      </w:pPr>
      <w:r w:rsidRPr="006D32AE">
        <w:rPr>
          <w:rFonts w:hAnsi="ＭＳ 明朝" w:hint="eastAsia"/>
        </w:rPr>
        <w:t xml:space="preserve">（１）　</w:t>
      </w:r>
      <w:r>
        <w:rPr>
          <w:rFonts w:hAnsi="ＭＳ 明朝" w:hint="eastAsia"/>
        </w:rPr>
        <w:t>製造販売後臨床試験</w:t>
      </w:r>
      <w:r w:rsidRPr="006D32AE">
        <w:rPr>
          <w:rFonts w:hAnsi="ＭＳ 明朝" w:hint="eastAsia"/>
        </w:rPr>
        <w:t>課題名</w:t>
      </w:r>
    </w:p>
    <w:p w:rsidR="00AC72D1" w:rsidRPr="00F5230D" w:rsidRDefault="00AC72D1" w:rsidP="00AC72D1">
      <w:pPr>
        <w:spacing w:line="340" w:lineRule="exact"/>
        <w:jc w:val="left"/>
        <w:rPr>
          <w:rFonts w:hAnsi="ＭＳ 明朝"/>
        </w:rPr>
      </w:pPr>
    </w:p>
    <w:p w:rsidR="00AC72D1" w:rsidRPr="006D32AE" w:rsidRDefault="00AC72D1" w:rsidP="00AC72D1">
      <w:pPr>
        <w:spacing w:line="340" w:lineRule="exact"/>
        <w:jc w:val="left"/>
        <w:rPr>
          <w:rFonts w:hAnsi="ＭＳ 明朝"/>
        </w:rPr>
      </w:pPr>
      <w:r w:rsidRPr="006D32AE">
        <w:rPr>
          <w:rFonts w:hAnsi="ＭＳ 明朝" w:hint="eastAsia"/>
        </w:rPr>
        <w:t xml:space="preserve">（２）　</w:t>
      </w:r>
      <w:r>
        <w:rPr>
          <w:rFonts w:hAnsi="ＭＳ 明朝" w:hint="eastAsia"/>
        </w:rPr>
        <w:t>製造販売後臨床試験</w:t>
      </w:r>
      <w:r w:rsidRPr="006D32AE">
        <w:rPr>
          <w:rFonts w:hAnsi="ＭＳ 明朝" w:hint="eastAsia"/>
        </w:rPr>
        <w:t>実施計画書番号</w:t>
      </w:r>
    </w:p>
    <w:p w:rsidR="00AC72D1" w:rsidRPr="006D32AE" w:rsidRDefault="00AC72D1" w:rsidP="00AC72D1">
      <w:pPr>
        <w:spacing w:line="340" w:lineRule="exact"/>
        <w:jc w:val="left"/>
        <w:rPr>
          <w:rFonts w:hAnsi="ＭＳ 明朝"/>
        </w:rPr>
      </w:pPr>
    </w:p>
    <w:p w:rsidR="00AC72D1" w:rsidRPr="006D32AE" w:rsidRDefault="00AC72D1" w:rsidP="00AC72D1">
      <w:pPr>
        <w:numPr>
          <w:ilvl w:val="0"/>
          <w:numId w:val="1"/>
        </w:numPr>
        <w:spacing w:line="340" w:lineRule="exact"/>
        <w:rPr>
          <w:rFonts w:hAnsi="ＭＳ 明朝"/>
        </w:rPr>
      </w:pPr>
      <w:r>
        <w:rPr>
          <w:rFonts w:hAnsi="ＭＳ 明朝" w:hint="eastAsia"/>
        </w:rPr>
        <w:t>製造販売後臨床試験の</w:t>
      </w:r>
      <w:r w:rsidRPr="006D32AE">
        <w:rPr>
          <w:rFonts w:hAnsi="ＭＳ 明朝" w:hint="eastAsia"/>
        </w:rPr>
        <w:t>内容</w:t>
      </w:r>
    </w:p>
    <w:p w:rsidR="00AC72D1" w:rsidRPr="006D32AE" w:rsidRDefault="00AC72D1" w:rsidP="00AC72D1">
      <w:pPr>
        <w:spacing w:line="340" w:lineRule="exact"/>
        <w:rPr>
          <w:rFonts w:hAnsi="ＭＳ 明朝"/>
        </w:rPr>
      </w:pPr>
    </w:p>
    <w:p w:rsidR="00AC72D1" w:rsidRPr="006D32AE" w:rsidRDefault="00AC72D1" w:rsidP="00AC72D1">
      <w:pPr>
        <w:spacing w:line="340" w:lineRule="exact"/>
        <w:rPr>
          <w:rFonts w:hAnsi="ＭＳ 明朝"/>
        </w:rPr>
      </w:pPr>
      <w:r w:rsidRPr="006D32AE">
        <w:rPr>
          <w:rFonts w:hAnsi="ＭＳ 明朝" w:hint="eastAsia"/>
        </w:rPr>
        <w:t>（４）　契約期間　 契約締結日から西暦　　　　年　　　月　　　日まで</w:t>
      </w:r>
    </w:p>
    <w:p w:rsidR="00AC72D1" w:rsidRPr="006D32AE" w:rsidRDefault="00AC72D1" w:rsidP="00AC72D1">
      <w:pPr>
        <w:spacing w:line="340" w:lineRule="exact"/>
        <w:rPr>
          <w:rFonts w:hAnsi="ＭＳ 明朝"/>
        </w:rPr>
      </w:pPr>
    </w:p>
    <w:p w:rsidR="00AC72D1" w:rsidRPr="006D32AE" w:rsidRDefault="00AC72D1" w:rsidP="00AC72D1">
      <w:pPr>
        <w:spacing w:line="340" w:lineRule="exact"/>
        <w:rPr>
          <w:rFonts w:hAnsi="ＭＳ 明朝"/>
        </w:rPr>
      </w:pPr>
      <w:r w:rsidRPr="006D32AE">
        <w:rPr>
          <w:rFonts w:hAnsi="ＭＳ 明朝" w:hint="eastAsia"/>
        </w:rPr>
        <w:t xml:space="preserve">（５）　</w:t>
      </w:r>
      <w:r>
        <w:rPr>
          <w:rFonts w:hAnsi="ＭＳ 明朝" w:hint="eastAsia"/>
        </w:rPr>
        <w:t>製造販売後臨床試験</w:t>
      </w:r>
      <w:r w:rsidRPr="006D32AE">
        <w:rPr>
          <w:rFonts w:hAnsi="ＭＳ 明朝" w:hint="eastAsia"/>
        </w:rPr>
        <w:t>責任医師 （氏名）</w:t>
      </w:r>
    </w:p>
    <w:p w:rsidR="00AC72D1" w:rsidRPr="006D32AE" w:rsidRDefault="00AC72D1" w:rsidP="00AC72D1">
      <w:pPr>
        <w:spacing w:line="340" w:lineRule="exact"/>
        <w:rPr>
          <w:rFonts w:hAnsi="ＭＳ 明朝"/>
        </w:rPr>
      </w:pPr>
    </w:p>
    <w:p w:rsidR="00AC72D1" w:rsidRPr="006D32AE" w:rsidRDefault="00AC72D1" w:rsidP="00AC72D1">
      <w:pPr>
        <w:spacing w:line="340" w:lineRule="exact"/>
        <w:rPr>
          <w:rFonts w:hAnsi="ＭＳ 明朝"/>
        </w:rPr>
      </w:pPr>
      <w:r w:rsidRPr="006D32AE">
        <w:rPr>
          <w:rFonts w:hAnsi="ＭＳ 明朝" w:hint="eastAsia"/>
        </w:rPr>
        <w:t>（</w:t>
      </w:r>
      <w:r>
        <w:rPr>
          <w:rFonts w:hAnsi="ＭＳ 明朝" w:hint="eastAsia"/>
        </w:rPr>
        <w:t>製造販売後臨床試験</w:t>
      </w:r>
      <w:r w:rsidRPr="006D32AE">
        <w:rPr>
          <w:rFonts w:hAnsi="ＭＳ 明朝" w:hint="eastAsia"/>
        </w:rPr>
        <w:t>の実施）</w:t>
      </w:r>
    </w:p>
    <w:p w:rsidR="00AC72D1" w:rsidRPr="006D32AE" w:rsidRDefault="00AC72D1" w:rsidP="00AC72D1">
      <w:pPr>
        <w:spacing w:line="340" w:lineRule="exact"/>
        <w:rPr>
          <w:rFonts w:hAnsi="ＭＳ 明朝"/>
        </w:rPr>
      </w:pPr>
      <w:r w:rsidRPr="006D32AE">
        <w:rPr>
          <w:rFonts w:hAnsi="ＭＳ 明朝" w:hint="eastAsia"/>
        </w:rPr>
        <w:t>第２条　甲及び乙は、医薬品、医療機器等の品質、有効性及び安全性の確保等に関する法律（以下、医薬品医療機器等法という。）、同施行令、同施行規則、</w:t>
      </w:r>
      <w:r w:rsidRPr="006D32AE">
        <w:rPr>
          <w:rFonts w:ascii="Century" w:hint="eastAsia"/>
        </w:rPr>
        <w:t>ＧＣＰ</w:t>
      </w:r>
      <w:r w:rsidRPr="006D32AE">
        <w:rPr>
          <w:rFonts w:hAnsi="ＭＳ 明朝" w:hint="eastAsia"/>
        </w:rPr>
        <w:t>省令、</w:t>
      </w:r>
      <w:r w:rsidRPr="006D32AE">
        <w:rPr>
          <w:rFonts w:ascii="Century" w:hint="eastAsia"/>
        </w:rPr>
        <w:t>ＧＣＰ</w:t>
      </w:r>
      <w:r w:rsidRPr="006D32AE">
        <w:rPr>
          <w:rFonts w:hAnsi="ＭＳ 明朝" w:hint="eastAsia"/>
        </w:rPr>
        <w:t>省令に関連する通知</w:t>
      </w:r>
      <w:r>
        <w:rPr>
          <w:rFonts w:hAnsi="ＭＳ 明朝" w:hint="eastAsia"/>
        </w:rPr>
        <w:t>、</w:t>
      </w:r>
      <w:r>
        <w:rPr>
          <w:rFonts w:ascii="Century" w:hint="eastAsia"/>
        </w:rPr>
        <w:t>Ｇ</w:t>
      </w:r>
      <w:r w:rsidRPr="006D32AE">
        <w:rPr>
          <w:rFonts w:ascii="Century" w:hint="eastAsia"/>
        </w:rPr>
        <w:t>Ｐ</w:t>
      </w:r>
      <w:r>
        <w:rPr>
          <w:rFonts w:ascii="Century" w:hint="eastAsia"/>
        </w:rPr>
        <w:t>Ｓ</w:t>
      </w:r>
      <w:r w:rsidRPr="006D32AE">
        <w:rPr>
          <w:rFonts w:ascii="Century" w:hint="eastAsia"/>
        </w:rPr>
        <w:t>Ｐ</w:t>
      </w:r>
      <w:r>
        <w:rPr>
          <w:rFonts w:ascii="Century" w:hint="eastAsia"/>
        </w:rPr>
        <w:t>省令、Ｇ</w:t>
      </w:r>
      <w:r w:rsidRPr="006D32AE">
        <w:rPr>
          <w:rFonts w:ascii="Century" w:hint="eastAsia"/>
        </w:rPr>
        <w:t>Ｐ</w:t>
      </w:r>
      <w:r>
        <w:rPr>
          <w:rFonts w:ascii="Century" w:hint="eastAsia"/>
        </w:rPr>
        <w:t>Ｓ</w:t>
      </w:r>
      <w:r w:rsidRPr="006D32AE">
        <w:rPr>
          <w:rFonts w:ascii="Century" w:hint="eastAsia"/>
        </w:rPr>
        <w:t>Ｐ</w:t>
      </w:r>
      <w:r>
        <w:rPr>
          <w:rFonts w:ascii="Century" w:hint="eastAsia"/>
        </w:rPr>
        <w:t>省令に関連する通知、</w:t>
      </w:r>
      <w:r w:rsidRPr="006D32AE">
        <w:rPr>
          <w:rFonts w:hAnsi="ＭＳ 明朝" w:hint="eastAsia"/>
        </w:rPr>
        <w:t>及びこれらに類する</w:t>
      </w:r>
      <w:r>
        <w:rPr>
          <w:rFonts w:hAnsi="ＭＳ 明朝" w:hint="eastAsia"/>
        </w:rPr>
        <w:t>規定</w:t>
      </w:r>
      <w:r w:rsidRPr="006D32AE">
        <w:rPr>
          <w:rFonts w:hAnsi="ＭＳ 明朝" w:hint="eastAsia"/>
        </w:rPr>
        <w:t>（以下これらを総称して「ＧＣＰ省令等」という。）を遵守して、本</w:t>
      </w:r>
      <w:r>
        <w:rPr>
          <w:rFonts w:hAnsi="ＭＳ 明朝" w:hint="eastAsia"/>
        </w:rPr>
        <w:t>試験</w:t>
      </w:r>
      <w:r w:rsidRPr="006D32AE">
        <w:rPr>
          <w:rFonts w:hAnsi="ＭＳ 明朝" w:hint="eastAsia"/>
        </w:rPr>
        <w:t>を実施するものとする。</w:t>
      </w:r>
    </w:p>
    <w:p w:rsidR="00AC72D1" w:rsidRPr="006D32AE" w:rsidRDefault="00AC72D1" w:rsidP="00AC72D1">
      <w:pPr>
        <w:spacing w:line="340" w:lineRule="exact"/>
        <w:rPr>
          <w:rFonts w:hAnsi="ＭＳ 明朝"/>
        </w:rPr>
      </w:pPr>
      <w:r w:rsidRPr="006D32AE">
        <w:rPr>
          <w:rFonts w:hAnsi="ＭＳ 明朝" w:hint="eastAsia"/>
        </w:rPr>
        <w:t>２　甲及び乙は、本</w:t>
      </w:r>
      <w:r>
        <w:rPr>
          <w:rFonts w:hAnsi="ＭＳ 明朝" w:hint="eastAsia"/>
        </w:rPr>
        <w:t>試験</w:t>
      </w:r>
      <w:r w:rsidRPr="006D32AE">
        <w:rPr>
          <w:rFonts w:hAnsi="ＭＳ 明朝" w:hint="eastAsia"/>
        </w:rPr>
        <w:t>の実施にあたり、被験者の人権、福祉を最優先するものとし、</w:t>
      </w:r>
      <w:r w:rsidRPr="00BC1B41">
        <w:rPr>
          <w:rFonts w:hAnsi="ＭＳ 明朝" w:hint="eastAsia"/>
        </w:rPr>
        <w:t>本試験により知り得た被験者の個人情報については、個人情報保護法を遵守してこれを厳重に取扱い、</w:t>
      </w:r>
      <w:r w:rsidRPr="006D32AE">
        <w:rPr>
          <w:rFonts w:hAnsi="ＭＳ 明朝" w:hint="eastAsia"/>
        </w:rPr>
        <w:t>被験者の安全又はプライバシーに悪影響を及ぼすおそれのあるすべての行為は、これを行わないものとする。</w:t>
      </w:r>
    </w:p>
    <w:p w:rsidR="00AC72D1" w:rsidRPr="006D32AE" w:rsidRDefault="00AC72D1" w:rsidP="00AC72D1">
      <w:pPr>
        <w:spacing w:line="340" w:lineRule="exact"/>
        <w:rPr>
          <w:rFonts w:hAnsi="ＭＳ 明朝"/>
        </w:rPr>
      </w:pPr>
      <w:r w:rsidRPr="006D32AE">
        <w:rPr>
          <w:rFonts w:hAnsi="ＭＳ 明朝" w:hint="eastAsia"/>
        </w:rPr>
        <w:t>３　甲及び</w:t>
      </w:r>
      <w:r>
        <w:rPr>
          <w:rFonts w:hAnsi="ＭＳ 明朝" w:hint="eastAsia"/>
        </w:rPr>
        <w:t>製造販売後臨床試験</w:t>
      </w:r>
      <w:r w:rsidRPr="006D32AE">
        <w:rPr>
          <w:rFonts w:hAnsi="ＭＳ 明朝" w:hint="eastAsia"/>
        </w:rPr>
        <w:t>責任医師は、本</w:t>
      </w:r>
      <w:r>
        <w:rPr>
          <w:rFonts w:hAnsi="ＭＳ 明朝" w:hint="eastAsia"/>
        </w:rPr>
        <w:t>試験</w:t>
      </w:r>
      <w:r w:rsidRPr="006D32AE">
        <w:rPr>
          <w:rFonts w:hAnsi="ＭＳ 明朝" w:hint="eastAsia"/>
        </w:rPr>
        <w:t>の</w:t>
      </w:r>
      <w:r>
        <w:rPr>
          <w:rFonts w:hAnsi="ＭＳ 明朝" w:hint="eastAsia"/>
        </w:rPr>
        <w:t>製造販売後臨床試験</w:t>
      </w:r>
      <w:r w:rsidRPr="006D32AE">
        <w:rPr>
          <w:rFonts w:hAnsi="ＭＳ 明朝" w:hint="eastAsia"/>
        </w:rPr>
        <w:t>実施計画書及び本</w:t>
      </w:r>
      <w:r>
        <w:rPr>
          <w:rFonts w:hAnsi="ＭＳ 明朝" w:hint="eastAsia"/>
        </w:rPr>
        <w:t>試験</w:t>
      </w:r>
      <w:r w:rsidRPr="006D32AE">
        <w:rPr>
          <w:rFonts w:hAnsi="ＭＳ 明朝" w:hint="eastAsia"/>
        </w:rPr>
        <w:t>に関連する国内外の関係法令等を遵守して慎重かつ適正に本</w:t>
      </w:r>
      <w:r>
        <w:rPr>
          <w:rFonts w:hAnsi="ＭＳ 明朝" w:hint="eastAsia"/>
        </w:rPr>
        <w:t>試験</w:t>
      </w:r>
      <w:r w:rsidRPr="006D32AE">
        <w:rPr>
          <w:rFonts w:hAnsi="ＭＳ 明朝" w:hint="eastAsia"/>
        </w:rPr>
        <w:t>を実施するものとする。</w:t>
      </w:r>
    </w:p>
    <w:p w:rsidR="00AC72D1" w:rsidRPr="006D32AE" w:rsidRDefault="00AC72D1" w:rsidP="00AC72D1">
      <w:pPr>
        <w:spacing w:line="340" w:lineRule="exact"/>
        <w:rPr>
          <w:rFonts w:hAnsi="ＭＳ 明朝"/>
        </w:rPr>
      </w:pPr>
      <w:r w:rsidRPr="006D32AE">
        <w:rPr>
          <w:rFonts w:hAnsi="ＭＳ 明朝" w:hint="eastAsia"/>
        </w:rPr>
        <w:t xml:space="preserve">４　</w:t>
      </w:r>
      <w:r>
        <w:rPr>
          <w:rFonts w:hAnsi="ＭＳ 明朝" w:hint="eastAsia"/>
        </w:rPr>
        <w:t>製造販売後臨床試験</w:t>
      </w:r>
      <w:r w:rsidRPr="006D32AE">
        <w:rPr>
          <w:rFonts w:hAnsi="ＭＳ 明朝" w:hint="eastAsia"/>
        </w:rPr>
        <w:t>責任医師は、被験者が本</w:t>
      </w:r>
      <w:r>
        <w:rPr>
          <w:rFonts w:hAnsi="ＭＳ 明朝" w:hint="eastAsia"/>
        </w:rPr>
        <w:t>試験</w:t>
      </w:r>
      <w:r w:rsidRPr="006D32AE">
        <w:rPr>
          <w:rFonts w:hAnsi="ＭＳ 明朝" w:hint="eastAsia"/>
        </w:rPr>
        <w:t>に参加する前に、ＧＣＰ省令第５１条第１項各号に掲げる事項を記載した説明文書及び同意文書を作成し、被験者に交付するとともに、当該説明文書に基づいて本</w:t>
      </w:r>
      <w:r>
        <w:rPr>
          <w:rFonts w:hAnsi="ＭＳ 明朝" w:hint="eastAsia"/>
        </w:rPr>
        <w:t>試験</w:t>
      </w:r>
      <w:r w:rsidRPr="006D32AE">
        <w:rPr>
          <w:rFonts w:hAnsi="ＭＳ 明朝" w:hint="eastAsia"/>
        </w:rPr>
        <w:t>の内容等を十分に被験者に説明し、</w:t>
      </w:r>
      <w:r>
        <w:rPr>
          <w:rFonts w:hAnsi="ＭＳ 明朝" w:hint="eastAsia"/>
        </w:rPr>
        <w:t>本試験</w:t>
      </w:r>
      <w:r w:rsidRPr="006D32AE">
        <w:rPr>
          <w:rFonts w:hAnsi="ＭＳ 明朝" w:hint="eastAsia"/>
        </w:rPr>
        <w:t>への参加について、自由意思による同意を文書により得るものとする。また、同意取得後に、</w:t>
      </w:r>
      <w:r w:rsidRPr="006D32AE">
        <w:rPr>
          <w:rFonts w:hAnsi="ＭＳ 明朝" w:hint="eastAsia"/>
        </w:rPr>
        <w:lastRenderedPageBreak/>
        <w:t>同意文書の写を被験者に交付するものとする。なお、被験者の同意取得が困難な場合、</w:t>
      </w:r>
      <w:r>
        <w:rPr>
          <w:rFonts w:hAnsi="ＭＳ 明朝" w:hint="eastAsia"/>
        </w:rPr>
        <w:t>本試験</w:t>
      </w:r>
      <w:r w:rsidRPr="006D32AE">
        <w:rPr>
          <w:rFonts w:hAnsi="ＭＳ 明朝" w:hint="eastAsia"/>
        </w:rPr>
        <w:t>への参加若しくは参加の継続について被験者の意思に影響を与える情報が得られた場合、非治療的</w:t>
      </w:r>
      <w:r>
        <w:rPr>
          <w:rFonts w:hAnsi="ＭＳ 明朝" w:hint="eastAsia"/>
        </w:rPr>
        <w:t>製造販売後臨床試験</w:t>
      </w:r>
      <w:r w:rsidRPr="006D32AE">
        <w:rPr>
          <w:rFonts w:hAnsi="ＭＳ 明朝" w:hint="eastAsia"/>
        </w:rPr>
        <w:t>を実施する場合、緊急状況下における救命的</w:t>
      </w:r>
      <w:r>
        <w:rPr>
          <w:rFonts w:hAnsi="ＭＳ 明朝" w:hint="eastAsia"/>
        </w:rPr>
        <w:t>製造販売後臨床試験</w:t>
      </w:r>
      <w:r w:rsidRPr="006D32AE">
        <w:rPr>
          <w:rFonts w:hAnsi="ＭＳ 明朝" w:hint="eastAsia"/>
        </w:rPr>
        <w:t>を実施する場合又は被験者が同意文書等を読めない場合にあっては、ＧＣＰ省令等に基づき同意を取得するものとする。</w:t>
      </w:r>
    </w:p>
    <w:p w:rsidR="00AC72D1" w:rsidRPr="006D32AE" w:rsidRDefault="00AC72D1" w:rsidP="00AC72D1">
      <w:pPr>
        <w:spacing w:line="340" w:lineRule="exact"/>
        <w:rPr>
          <w:rFonts w:hAnsi="ＭＳ 明朝"/>
        </w:rPr>
      </w:pPr>
      <w:r w:rsidRPr="006D32AE">
        <w:rPr>
          <w:rFonts w:hAnsi="ＭＳ 明朝" w:hint="eastAsia"/>
        </w:rPr>
        <w:t>５　甲、</w:t>
      </w:r>
      <w:r>
        <w:rPr>
          <w:rFonts w:hAnsi="ＭＳ 明朝" w:hint="eastAsia"/>
        </w:rPr>
        <w:t>製造販売後臨床試験</w:t>
      </w:r>
      <w:r w:rsidRPr="006D32AE">
        <w:rPr>
          <w:rFonts w:hAnsi="ＭＳ 明朝" w:hint="eastAsia"/>
        </w:rPr>
        <w:t>責任医師及び乙は、ＧＣＰ省令に規定されている通知及び報告を、適切な時期に適切な方法で行わなければならない。</w:t>
      </w:r>
    </w:p>
    <w:p w:rsidR="00AC72D1" w:rsidRPr="006D32AE" w:rsidRDefault="00AC72D1" w:rsidP="00AC72D1">
      <w:pPr>
        <w:spacing w:line="340" w:lineRule="exact"/>
        <w:rPr>
          <w:rFonts w:hAnsi="ＭＳ 明朝"/>
        </w:rPr>
      </w:pPr>
      <w:r w:rsidRPr="006D32AE">
        <w:rPr>
          <w:rFonts w:hAnsi="ＭＳ 明朝" w:hint="eastAsia"/>
        </w:rPr>
        <w:t>６　甲は、天災その他やむを得ない事由により</w:t>
      </w:r>
      <w:r>
        <w:rPr>
          <w:rFonts w:hAnsi="ＭＳ 明朝" w:hint="eastAsia"/>
        </w:rPr>
        <w:t>本試験</w:t>
      </w:r>
      <w:r w:rsidRPr="006D32AE">
        <w:rPr>
          <w:rFonts w:hAnsi="ＭＳ 明朝" w:hint="eastAsia"/>
        </w:rPr>
        <w:t>の継続が困難な場合には、乙と協議を行い、</w:t>
      </w:r>
      <w:r>
        <w:rPr>
          <w:rFonts w:hAnsi="ＭＳ 明朝" w:hint="eastAsia"/>
        </w:rPr>
        <w:t>本試験</w:t>
      </w:r>
      <w:r w:rsidRPr="006D32AE">
        <w:rPr>
          <w:rFonts w:hAnsi="ＭＳ 明朝" w:hint="eastAsia"/>
        </w:rPr>
        <w:t>の中止又は</w:t>
      </w:r>
      <w:r>
        <w:rPr>
          <w:rFonts w:hAnsi="ＭＳ 明朝" w:hint="eastAsia"/>
        </w:rPr>
        <w:t>契約</w:t>
      </w:r>
      <w:r w:rsidRPr="006D32AE">
        <w:rPr>
          <w:rFonts w:hAnsi="ＭＳ 明朝" w:hint="eastAsia"/>
        </w:rPr>
        <w:t>期間の延長をすることができる。</w:t>
      </w:r>
    </w:p>
    <w:p w:rsidR="00AC72D1" w:rsidRPr="006D32AE" w:rsidRDefault="00AC72D1" w:rsidP="00AC72D1">
      <w:pPr>
        <w:spacing w:line="340" w:lineRule="exact"/>
        <w:rPr>
          <w:rFonts w:hAnsi="ＭＳ 明朝"/>
        </w:rPr>
      </w:pPr>
    </w:p>
    <w:p w:rsidR="00AC72D1" w:rsidRPr="006D32AE" w:rsidRDefault="00AC72D1" w:rsidP="00AC72D1">
      <w:pPr>
        <w:spacing w:line="340" w:lineRule="exact"/>
        <w:rPr>
          <w:rFonts w:hAnsi="ＭＳ 明朝"/>
        </w:rPr>
      </w:pPr>
      <w:r w:rsidRPr="006D32AE">
        <w:rPr>
          <w:rFonts w:hAnsi="ＭＳ 明朝" w:hint="eastAsia"/>
        </w:rPr>
        <w:t>（副作用情報等）</w:t>
      </w:r>
    </w:p>
    <w:p w:rsidR="00AC72D1" w:rsidRPr="006D32AE" w:rsidRDefault="00AC72D1" w:rsidP="00AC72D1">
      <w:pPr>
        <w:spacing w:line="340" w:lineRule="exact"/>
        <w:rPr>
          <w:rFonts w:hAnsi="ＭＳ 明朝"/>
        </w:rPr>
      </w:pPr>
      <w:r w:rsidRPr="006D32AE">
        <w:rPr>
          <w:rFonts w:hAnsi="ＭＳ 明朝" w:hint="eastAsia"/>
        </w:rPr>
        <w:t>第３条　乙は、被験薬について医薬品医療機器等法第</w:t>
      </w:r>
      <w:r>
        <w:rPr>
          <w:rFonts w:hAnsi="ＭＳ 明朝" w:hint="eastAsia"/>
        </w:rPr>
        <w:t>７７</w:t>
      </w:r>
      <w:r w:rsidRPr="006D32AE">
        <w:rPr>
          <w:rFonts w:hAnsi="ＭＳ 明朝" w:hint="eastAsia"/>
        </w:rPr>
        <w:t>条の</w:t>
      </w:r>
      <w:r>
        <w:rPr>
          <w:rFonts w:hAnsi="ＭＳ 明朝" w:hint="eastAsia"/>
        </w:rPr>
        <w:t>４の２</w:t>
      </w:r>
      <w:r w:rsidRPr="006D32AE">
        <w:rPr>
          <w:rFonts w:hAnsi="ＭＳ 明朝" w:hint="eastAsia"/>
        </w:rPr>
        <w:t>に規定する事項を知ったときは、ＧＣＰ省令第２０条第２項及び第３項に従い、その旨を</w:t>
      </w:r>
      <w:r>
        <w:rPr>
          <w:rFonts w:hAnsi="ＭＳ 明朝" w:hint="eastAsia"/>
        </w:rPr>
        <w:t>製造販売後臨床試験</w:t>
      </w:r>
      <w:r w:rsidRPr="006D32AE">
        <w:rPr>
          <w:rFonts w:hAnsi="ＭＳ 明朝" w:hint="eastAsia"/>
        </w:rPr>
        <w:t>責任医師及び甲に文書で通知する。</w:t>
      </w:r>
    </w:p>
    <w:p w:rsidR="00AC72D1" w:rsidRPr="006D32AE" w:rsidRDefault="00AC72D1" w:rsidP="00AC72D1">
      <w:pPr>
        <w:spacing w:line="340" w:lineRule="exact"/>
        <w:rPr>
          <w:rFonts w:hAnsi="ＭＳ 明朝"/>
        </w:rPr>
      </w:pPr>
      <w:r w:rsidRPr="006D32AE">
        <w:rPr>
          <w:rFonts w:hAnsi="ＭＳ 明朝" w:hint="eastAsia"/>
        </w:rPr>
        <w:t xml:space="preserve">２　</w:t>
      </w:r>
      <w:r>
        <w:rPr>
          <w:rFonts w:hAnsi="ＭＳ 明朝" w:hint="eastAsia"/>
        </w:rPr>
        <w:t>製造販売後臨床試験</w:t>
      </w:r>
      <w:r w:rsidRPr="006D32AE">
        <w:rPr>
          <w:rFonts w:hAnsi="ＭＳ 明朝" w:hint="eastAsia"/>
        </w:rPr>
        <w:t>責任医師は、被験薬及び</w:t>
      </w:r>
      <w:r>
        <w:rPr>
          <w:rFonts w:hAnsi="ＭＳ 明朝" w:hint="eastAsia"/>
        </w:rPr>
        <w:t>本試験</w:t>
      </w:r>
      <w:r w:rsidRPr="006D32AE">
        <w:rPr>
          <w:rFonts w:hAnsi="ＭＳ 明朝" w:hint="eastAsia"/>
        </w:rPr>
        <w:t>において被験薬と比較するために用いられる医薬品又は薬物その他の物質（以下「対照薬」といい、被験薬及び対照薬を総称して「</w:t>
      </w:r>
      <w:r>
        <w:rPr>
          <w:rFonts w:hAnsi="ＭＳ 明朝" w:hint="eastAsia"/>
        </w:rPr>
        <w:t>製造販売後臨床試験</w:t>
      </w:r>
      <w:r w:rsidRPr="006D32AE">
        <w:rPr>
          <w:rFonts w:hAnsi="ＭＳ 明朝" w:hint="eastAsia"/>
        </w:rPr>
        <w:t>薬」という。）について、ＧＣＰ省令第４８条第２項に規定する</w:t>
      </w:r>
      <w:r>
        <w:rPr>
          <w:rFonts w:hAnsi="ＭＳ 明朝" w:hint="eastAsia"/>
        </w:rPr>
        <w:t>製造販売後臨床試験</w:t>
      </w:r>
      <w:r w:rsidRPr="006D32AE">
        <w:rPr>
          <w:rFonts w:hAnsi="ＭＳ 明朝" w:hint="eastAsia"/>
        </w:rPr>
        <w:t>薬の副作用によるものと疑われる死亡その他の重篤な有害事象の発生を認めたときは、直ちに甲及び乙に通知する。</w:t>
      </w:r>
    </w:p>
    <w:p w:rsidR="00AC72D1" w:rsidRPr="006D32AE" w:rsidRDefault="00AC72D1" w:rsidP="00AC72D1">
      <w:pPr>
        <w:spacing w:line="340" w:lineRule="exact"/>
        <w:rPr>
          <w:rFonts w:hAnsi="ＭＳ 明朝"/>
        </w:rPr>
      </w:pPr>
      <w:r w:rsidRPr="006D32AE">
        <w:rPr>
          <w:rFonts w:hAnsi="ＭＳ 明朝" w:hint="eastAsia"/>
        </w:rPr>
        <w:t>３　乙は、被験薬の品質、有効性及び安全性に関する事項、その他</w:t>
      </w:r>
      <w:r>
        <w:rPr>
          <w:rFonts w:hAnsi="ＭＳ 明朝" w:hint="eastAsia"/>
        </w:rPr>
        <w:t>製造販売後臨床試験</w:t>
      </w:r>
      <w:r w:rsidRPr="006D32AE">
        <w:rPr>
          <w:rFonts w:hAnsi="ＭＳ 明朝" w:hint="eastAsia"/>
        </w:rPr>
        <w:t>を適正に実施するために重要な情報を知ったときは、直ちにこれを</w:t>
      </w:r>
      <w:r>
        <w:rPr>
          <w:rFonts w:hAnsi="ＭＳ 明朝" w:hint="eastAsia"/>
        </w:rPr>
        <w:t>製造販売後臨床試験</w:t>
      </w:r>
      <w:r w:rsidRPr="006D32AE">
        <w:rPr>
          <w:rFonts w:hAnsi="ＭＳ 明朝" w:hint="eastAsia"/>
        </w:rPr>
        <w:t>責任医師及び甲に通知し、必要に応じ速やかに</w:t>
      </w:r>
      <w:r>
        <w:rPr>
          <w:rFonts w:hAnsi="ＭＳ 明朝" w:hint="eastAsia"/>
        </w:rPr>
        <w:t>製造販売後臨床試験</w:t>
      </w:r>
      <w:r w:rsidRPr="006D32AE">
        <w:rPr>
          <w:rFonts w:hAnsi="ＭＳ 明朝" w:hint="eastAsia"/>
        </w:rPr>
        <w:t>実施計画書の改訂その他必要な措置を講ずるものとする。</w:t>
      </w:r>
    </w:p>
    <w:p w:rsidR="00AC72D1" w:rsidRPr="00F5230D" w:rsidRDefault="00AC72D1" w:rsidP="00AC72D1">
      <w:pPr>
        <w:spacing w:line="340" w:lineRule="exact"/>
        <w:rPr>
          <w:rFonts w:hAnsi="ＭＳ 明朝"/>
        </w:rPr>
      </w:pPr>
    </w:p>
    <w:p w:rsidR="00AC72D1" w:rsidRPr="006D32AE" w:rsidRDefault="00AC72D1" w:rsidP="00AC72D1">
      <w:pPr>
        <w:spacing w:line="340" w:lineRule="exact"/>
        <w:rPr>
          <w:rFonts w:hAnsi="ＭＳ 明朝"/>
        </w:rPr>
      </w:pPr>
      <w:r w:rsidRPr="006D32AE">
        <w:rPr>
          <w:rFonts w:hAnsi="ＭＳ 明朝" w:hint="eastAsia"/>
        </w:rPr>
        <w:t>（</w:t>
      </w:r>
      <w:r>
        <w:rPr>
          <w:rFonts w:hAnsi="ＭＳ 明朝" w:hint="eastAsia"/>
        </w:rPr>
        <w:t>製造販売後臨床試験</w:t>
      </w:r>
      <w:r w:rsidRPr="006D32AE">
        <w:rPr>
          <w:rFonts w:hAnsi="ＭＳ 明朝" w:hint="eastAsia"/>
        </w:rPr>
        <w:t>の継続審査等）</w:t>
      </w:r>
    </w:p>
    <w:p w:rsidR="00AC72D1" w:rsidRPr="006D32AE" w:rsidRDefault="00AC72D1" w:rsidP="00AC72D1">
      <w:pPr>
        <w:spacing w:line="340" w:lineRule="exact"/>
        <w:rPr>
          <w:rFonts w:hAnsi="ＭＳ 明朝"/>
        </w:rPr>
      </w:pPr>
      <w:r w:rsidRPr="006D32AE">
        <w:rPr>
          <w:rFonts w:hAnsi="ＭＳ 明朝" w:hint="eastAsia"/>
        </w:rPr>
        <w:t>第４条　甲は、次の場合、</w:t>
      </w:r>
      <w:r>
        <w:rPr>
          <w:rFonts w:hAnsi="ＭＳ 明朝" w:hint="eastAsia"/>
        </w:rPr>
        <w:t>製造販売後臨床試験</w:t>
      </w:r>
      <w:r w:rsidRPr="006D32AE">
        <w:rPr>
          <w:rFonts w:hAnsi="ＭＳ 明朝" w:hint="eastAsia"/>
        </w:rPr>
        <w:t>を継続して行うことの適否について、治験審査委員会の意見を聴くものとする。</w:t>
      </w:r>
    </w:p>
    <w:p w:rsidR="00AC72D1" w:rsidRPr="006D32AE" w:rsidRDefault="00AC72D1" w:rsidP="00AC72D1">
      <w:pPr>
        <w:spacing w:line="340" w:lineRule="exact"/>
        <w:ind w:firstLineChars="100" w:firstLine="210"/>
        <w:rPr>
          <w:rFonts w:hAnsi="ＭＳ 明朝"/>
        </w:rPr>
      </w:pPr>
      <w:r w:rsidRPr="006D32AE">
        <w:rPr>
          <w:rFonts w:hAnsi="ＭＳ 明朝" w:hint="eastAsia"/>
        </w:rPr>
        <w:t>（１）</w:t>
      </w:r>
      <w:r>
        <w:rPr>
          <w:rFonts w:hAnsi="ＭＳ 明朝" w:hint="eastAsia"/>
        </w:rPr>
        <w:t>製造販売後臨床試験</w:t>
      </w:r>
      <w:r w:rsidRPr="006D32AE">
        <w:rPr>
          <w:rFonts w:hAnsi="ＭＳ 明朝" w:hint="eastAsia"/>
        </w:rPr>
        <w:t>の期間が１年を越える場合</w:t>
      </w:r>
    </w:p>
    <w:p w:rsidR="00AC72D1" w:rsidRPr="006D32AE" w:rsidRDefault="00AC72D1" w:rsidP="00AC72D1">
      <w:pPr>
        <w:spacing w:line="340" w:lineRule="exact"/>
        <w:ind w:left="840" w:hangingChars="400" w:hanging="840"/>
        <w:rPr>
          <w:rFonts w:hAnsi="ＭＳ 明朝"/>
        </w:rPr>
      </w:pPr>
      <w:r w:rsidRPr="006D32AE">
        <w:rPr>
          <w:rFonts w:hAnsi="ＭＳ 明朝" w:hint="eastAsia"/>
        </w:rPr>
        <w:t xml:space="preserve">　（２）ＧＣＰ省令第２０条第２項及び第３項、同第４８条第２項又は同第５４条第３項の規定に基づき通知又は報告を受けた場合</w:t>
      </w:r>
    </w:p>
    <w:p w:rsidR="00AC72D1" w:rsidRPr="006D32AE" w:rsidRDefault="00AC72D1" w:rsidP="00AC72D1">
      <w:pPr>
        <w:spacing w:line="340" w:lineRule="exact"/>
        <w:ind w:firstLineChars="100" w:firstLine="210"/>
        <w:rPr>
          <w:rFonts w:hAnsi="ＭＳ 明朝"/>
        </w:rPr>
      </w:pPr>
      <w:r w:rsidRPr="006D32AE">
        <w:rPr>
          <w:rFonts w:hAnsi="ＭＳ 明朝" w:hint="eastAsia"/>
        </w:rPr>
        <w:t>（３）その他甲が治験審査委員会の意見を求める必要</w:t>
      </w:r>
      <w:r>
        <w:rPr>
          <w:rFonts w:hAnsi="ＭＳ 明朝" w:hint="eastAsia"/>
        </w:rPr>
        <w:t>が</w:t>
      </w:r>
      <w:r w:rsidRPr="006D32AE">
        <w:rPr>
          <w:rFonts w:hAnsi="ＭＳ 明朝" w:hint="eastAsia"/>
        </w:rPr>
        <w:t>あると認めた場合</w:t>
      </w:r>
    </w:p>
    <w:p w:rsidR="00AC72D1" w:rsidRPr="006D32AE" w:rsidRDefault="00AC72D1" w:rsidP="00AC72D1">
      <w:pPr>
        <w:spacing w:line="340" w:lineRule="exact"/>
        <w:rPr>
          <w:rFonts w:hAnsi="ＭＳ 明朝"/>
        </w:rPr>
      </w:pPr>
      <w:r w:rsidRPr="006D32AE">
        <w:rPr>
          <w:rFonts w:hAnsi="ＭＳ 明朝" w:hint="eastAsia"/>
        </w:rPr>
        <w:t>２　甲は、前項の治験審査委員会の意見及び当該意見に基づく甲の指示又は決定を</w:t>
      </w:r>
      <w:r>
        <w:rPr>
          <w:rFonts w:hAnsi="ＭＳ 明朝" w:hint="eastAsia"/>
        </w:rPr>
        <w:t>製造販売後臨床試験</w:t>
      </w:r>
      <w:r w:rsidRPr="006D32AE">
        <w:rPr>
          <w:rFonts w:hAnsi="ＭＳ 明朝" w:hint="eastAsia"/>
        </w:rPr>
        <w:t>責任医師及び乙に文書で通知する。</w:t>
      </w:r>
    </w:p>
    <w:p w:rsidR="00AC72D1" w:rsidRPr="006D32AE" w:rsidRDefault="00AC72D1" w:rsidP="00AC72D1">
      <w:pPr>
        <w:spacing w:line="340" w:lineRule="exact"/>
        <w:rPr>
          <w:rFonts w:hAnsi="ＭＳ 明朝"/>
        </w:rPr>
      </w:pPr>
    </w:p>
    <w:p w:rsidR="00AC72D1" w:rsidRPr="006D32AE" w:rsidRDefault="00AC72D1" w:rsidP="00AC72D1">
      <w:pPr>
        <w:spacing w:line="340" w:lineRule="exact"/>
        <w:rPr>
          <w:rFonts w:hAnsi="ＭＳ 明朝"/>
        </w:rPr>
      </w:pPr>
      <w:r w:rsidRPr="006D32AE">
        <w:rPr>
          <w:rFonts w:hAnsi="ＭＳ 明朝" w:hint="eastAsia"/>
        </w:rPr>
        <w:t>（</w:t>
      </w:r>
      <w:r>
        <w:rPr>
          <w:rFonts w:hAnsi="ＭＳ 明朝" w:hint="eastAsia"/>
        </w:rPr>
        <w:t>製造販売後臨床試験</w:t>
      </w:r>
      <w:r w:rsidRPr="006D32AE">
        <w:rPr>
          <w:rFonts w:hAnsi="ＭＳ 明朝" w:hint="eastAsia"/>
        </w:rPr>
        <w:t>の中止等）</w:t>
      </w:r>
    </w:p>
    <w:p w:rsidR="00AC72D1" w:rsidRPr="006D32AE" w:rsidRDefault="00AC72D1" w:rsidP="00AC72D1">
      <w:pPr>
        <w:spacing w:line="340" w:lineRule="exact"/>
        <w:rPr>
          <w:rFonts w:hAnsi="ＭＳ 明朝"/>
        </w:rPr>
      </w:pPr>
      <w:r w:rsidRPr="006D32AE">
        <w:rPr>
          <w:rFonts w:hAnsi="ＭＳ 明朝" w:hint="eastAsia"/>
        </w:rPr>
        <w:t>第５条　乙は、</w:t>
      </w:r>
      <w:r>
        <w:rPr>
          <w:rFonts w:hAnsi="ＭＳ 明朝" w:hint="eastAsia"/>
        </w:rPr>
        <w:t>本製造販売後臨床試験を中断又は中止するときは</w:t>
      </w:r>
      <w:r w:rsidRPr="006D32AE">
        <w:rPr>
          <w:rFonts w:hAnsi="ＭＳ 明朝" w:hint="eastAsia"/>
        </w:rPr>
        <w:t>、その理由を添えて速やかに甲に文書で通知する。</w:t>
      </w:r>
    </w:p>
    <w:p w:rsidR="00AC72D1" w:rsidRDefault="00AC72D1" w:rsidP="00AC72D1">
      <w:pPr>
        <w:spacing w:line="340" w:lineRule="exact"/>
        <w:ind w:leftChars="48" w:left="101"/>
        <w:rPr>
          <w:rFonts w:hAnsi="ＭＳ 明朝"/>
        </w:rPr>
      </w:pPr>
      <w:r w:rsidRPr="006D32AE">
        <w:rPr>
          <w:rFonts w:hAnsi="ＭＳ 明朝" w:hint="eastAsia"/>
        </w:rPr>
        <w:t>２　甲は、</w:t>
      </w:r>
      <w:r>
        <w:rPr>
          <w:rFonts w:hAnsi="ＭＳ 明朝" w:hint="eastAsia"/>
        </w:rPr>
        <w:t>製造販売後臨床試験</w:t>
      </w:r>
      <w:r w:rsidRPr="006D32AE">
        <w:rPr>
          <w:rFonts w:hAnsi="ＭＳ 明朝" w:hint="eastAsia"/>
        </w:rPr>
        <w:t>責任医師から次の報告を受けた場合は、速やかにこれを治</w:t>
      </w:r>
    </w:p>
    <w:p w:rsidR="00AC72D1" w:rsidRPr="006D32AE" w:rsidRDefault="00AC72D1" w:rsidP="00AC72D1">
      <w:pPr>
        <w:spacing w:line="340" w:lineRule="exact"/>
        <w:rPr>
          <w:rFonts w:hAnsi="ＭＳ 明朝"/>
        </w:rPr>
      </w:pPr>
      <w:r w:rsidRPr="006D32AE">
        <w:rPr>
          <w:rFonts w:hAnsi="ＭＳ 明朝" w:hint="eastAsia"/>
        </w:rPr>
        <w:t>験審査委員会及び乙に文書で通知する。</w:t>
      </w:r>
    </w:p>
    <w:p w:rsidR="00AC72D1" w:rsidRPr="006D32AE" w:rsidRDefault="00AC72D1" w:rsidP="00AC72D1">
      <w:pPr>
        <w:spacing w:line="340" w:lineRule="exact"/>
        <w:rPr>
          <w:rFonts w:hAnsi="ＭＳ 明朝"/>
        </w:rPr>
      </w:pPr>
      <w:r w:rsidRPr="006D32AE">
        <w:rPr>
          <w:rFonts w:hAnsi="ＭＳ 明朝" w:hint="eastAsia"/>
        </w:rPr>
        <w:lastRenderedPageBreak/>
        <w:t xml:space="preserve">　（１）</w:t>
      </w:r>
      <w:r>
        <w:rPr>
          <w:rFonts w:hAnsi="ＭＳ 明朝" w:hint="eastAsia"/>
        </w:rPr>
        <w:t>本試験</w:t>
      </w:r>
      <w:r w:rsidRPr="006D32AE">
        <w:rPr>
          <w:rFonts w:hAnsi="ＭＳ 明朝" w:hint="eastAsia"/>
        </w:rPr>
        <w:t>を中断又は中止する旨及びその理由</w:t>
      </w:r>
    </w:p>
    <w:p w:rsidR="00AC72D1" w:rsidRPr="006D32AE" w:rsidRDefault="00AC72D1" w:rsidP="00AC72D1">
      <w:pPr>
        <w:spacing w:line="340" w:lineRule="exact"/>
        <w:rPr>
          <w:rFonts w:hAnsi="ＭＳ 明朝"/>
        </w:rPr>
      </w:pPr>
      <w:r w:rsidRPr="006D32AE">
        <w:rPr>
          <w:rFonts w:hAnsi="ＭＳ 明朝" w:hint="eastAsia"/>
        </w:rPr>
        <w:t xml:space="preserve">　（２）</w:t>
      </w:r>
      <w:r>
        <w:rPr>
          <w:rFonts w:hAnsi="ＭＳ 明朝" w:hint="eastAsia"/>
        </w:rPr>
        <w:t>本試験</w:t>
      </w:r>
      <w:r w:rsidRPr="006D32AE">
        <w:rPr>
          <w:rFonts w:hAnsi="ＭＳ 明朝" w:hint="eastAsia"/>
        </w:rPr>
        <w:t>を終了する旨及び</w:t>
      </w:r>
      <w:r>
        <w:rPr>
          <w:rFonts w:hAnsi="ＭＳ 明朝" w:hint="eastAsia"/>
        </w:rPr>
        <w:t>製造販売後臨床試験</w:t>
      </w:r>
      <w:r w:rsidRPr="006D32AE">
        <w:rPr>
          <w:rFonts w:hAnsi="ＭＳ 明朝" w:hint="eastAsia"/>
        </w:rPr>
        <w:t>結果の概要</w:t>
      </w:r>
    </w:p>
    <w:p w:rsidR="00AC72D1" w:rsidRPr="006D32AE" w:rsidRDefault="00AC72D1" w:rsidP="00AC72D1">
      <w:pPr>
        <w:spacing w:line="340" w:lineRule="exact"/>
        <w:rPr>
          <w:rFonts w:hAnsi="ＭＳ 明朝"/>
        </w:rPr>
      </w:pPr>
    </w:p>
    <w:p w:rsidR="00AC72D1" w:rsidRPr="006D32AE" w:rsidRDefault="00AC72D1" w:rsidP="00AC72D1">
      <w:pPr>
        <w:spacing w:line="340" w:lineRule="exact"/>
        <w:rPr>
          <w:rFonts w:hAnsi="ＭＳ 明朝"/>
        </w:rPr>
      </w:pPr>
      <w:r w:rsidRPr="006D32AE">
        <w:rPr>
          <w:rFonts w:hAnsi="ＭＳ 明朝" w:hint="eastAsia"/>
        </w:rPr>
        <w:t>（</w:t>
      </w:r>
      <w:r>
        <w:rPr>
          <w:rFonts w:hAnsi="ＭＳ 明朝" w:hint="eastAsia"/>
        </w:rPr>
        <w:t>製造販売後臨床試験</w:t>
      </w:r>
      <w:r w:rsidRPr="006D32AE">
        <w:rPr>
          <w:rFonts w:hAnsi="ＭＳ 明朝" w:hint="eastAsia"/>
        </w:rPr>
        <w:t>薬の管理）</w:t>
      </w:r>
    </w:p>
    <w:p w:rsidR="00AC72D1" w:rsidRPr="006D32AE" w:rsidRDefault="00AC72D1" w:rsidP="00AC72D1">
      <w:pPr>
        <w:spacing w:line="340" w:lineRule="exact"/>
        <w:rPr>
          <w:rFonts w:hAnsi="ＭＳ 明朝"/>
        </w:rPr>
      </w:pPr>
      <w:r w:rsidRPr="006D32AE">
        <w:rPr>
          <w:rFonts w:hAnsi="ＭＳ 明朝" w:hint="eastAsia"/>
        </w:rPr>
        <w:t>第６条　乙は、</w:t>
      </w:r>
      <w:r>
        <w:rPr>
          <w:rFonts w:hAnsi="ＭＳ 明朝" w:hint="eastAsia"/>
        </w:rPr>
        <w:t>製造販売後臨床試験</w:t>
      </w:r>
      <w:r w:rsidRPr="006D32AE">
        <w:rPr>
          <w:rFonts w:hAnsi="ＭＳ 明朝" w:hint="eastAsia"/>
        </w:rPr>
        <w:t>薬を、ＧＣＰ省令第１６条及び第１７条の規定に従って製造し、契約締結後速やかに、その取扱方法を説明した文書とともに、これを甲に交付する。</w:t>
      </w:r>
    </w:p>
    <w:p w:rsidR="00AC72D1" w:rsidRPr="006D32AE" w:rsidRDefault="00AC72D1" w:rsidP="00AC72D1">
      <w:pPr>
        <w:spacing w:line="340" w:lineRule="exact"/>
        <w:rPr>
          <w:rFonts w:hAnsi="ＭＳ 明朝"/>
        </w:rPr>
      </w:pPr>
      <w:r w:rsidRPr="006D32AE">
        <w:rPr>
          <w:rFonts w:hAnsi="ＭＳ 明朝" w:hint="eastAsia"/>
        </w:rPr>
        <w:t>２　甲は、前項により乙から受領した</w:t>
      </w:r>
      <w:r>
        <w:rPr>
          <w:rFonts w:hAnsi="ＭＳ 明朝" w:hint="eastAsia"/>
        </w:rPr>
        <w:t>製造販売後臨床試験</w:t>
      </w:r>
      <w:r w:rsidRPr="006D32AE">
        <w:rPr>
          <w:rFonts w:hAnsi="ＭＳ 明朝" w:hint="eastAsia"/>
        </w:rPr>
        <w:t>薬を</w:t>
      </w:r>
      <w:r>
        <w:rPr>
          <w:rFonts w:hAnsi="ＭＳ 明朝" w:hint="eastAsia"/>
        </w:rPr>
        <w:t>本試験</w:t>
      </w:r>
      <w:r w:rsidRPr="006D32AE">
        <w:rPr>
          <w:rFonts w:hAnsi="ＭＳ 明朝" w:hint="eastAsia"/>
        </w:rPr>
        <w:t>にのみ使用する。</w:t>
      </w:r>
    </w:p>
    <w:p w:rsidR="00AC72D1" w:rsidRPr="006D32AE" w:rsidRDefault="00AC72D1" w:rsidP="00AC72D1">
      <w:pPr>
        <w:spacing w:line="340" w:lineRule="exact"/>
        <w:rPr>
          <w:rFonts w:hAnsi="ＭＳ 明朝"/>
        </w:rPr>
      </w:pPr>
      <w:r w:rsidRPr="006D32AE">
        <w:rPr>
          <w:rFonts w:hAnsi="ＭＳ 明朝" w:hint="eastAsia"/>
        </w:rPr>
        <w:t>３　甲は、</w:t>
      </w:r>
      <w:r>
        <w:rPr>
          <w:rFonts w:hAnsi="ＭＳ 明朝" w:hint="eastAsia"/>
        </w:rPr>
        <w:t>製造販売後臨床試験</w:t>
      </w:r>
      <w:r w:rsidRPr="006D32AE">
        <w:rPr>
          <w:rFonts w:hAnsi="ＭＳ 明朝" w:hint="eastAsia"/>
        </w:rPr>
        <w:t>薬管理者を選任するものとし、</w:t>
      </w:r>
      <w:r>
        <w:rPr>
          <w:rFonts w:hAnsi="ＭＳ 明朝" w:hint="eastAsia"/>
        </w:rPr>
        <w:t>製造販売後臨床試験</w:t>
      </w:r>
      <w:r w:rsidRPr="006D32AE">
        <w:rPr>
          <w:rFonts w:hAnsi="ＭＳ 明朝" w:hint="eastAsia"/>
        </w:rPr>
        <w:t>薬管理者に、</w:t>
      </w:r>
      <w:r>
        <w:rPr>
          <w:rFonts w:hAnsi="ＭＳ 明朝" w:hint="eastAsia"/>
        </w:rPr>
        <w:t>製造販売後臨床試験</w:t>
      </w:r>
      <w:r w:rsidRPr="006D32AE">
        <w:rPr>
          <w:rFonts w:hAnsi="ＭＳ 明朝" w:hint="eastAsia"/>
        </w:rPr>
        <w:t>薬の取扱い及び保管・管理並びにそれらの記録に際して従うべき指示を記載した乙作成の手順書に従った措置を適切に実施させる。</w:t>
      </w:r>
    </w:p>
    <w:p w:rsidR="00AC72D1" w:rsidRPr="00F5230D" w:rsidRDefault="00AC72D1" w:rsidP="00AC72D1">
      <w:pPr>
        <w:spacing w:line="340" w:lineRule="exact"/>
        <w:rPr>
          <w:rFonts w:hAnsi="ＭＳ 明朝"/>
        </w:rPr>
      </w:pPr>
    </w:p>
    <w:p w:rsidR="00AC72D1" w:rsidRPr="006D32AE" w:rsidRDefault="00AC72D1" w:rsidP="00AC72D1">
      <w:pPr>
        <w:spacing w:line="340" w:lineRule="exact"/>
        <w:rPr>
          <w:rFonts w:hAnsi="ＭＳ 明朝"/>
        </w:rPr>
      </w:pPr>
      <w:r w:rsidRPr="006D32AE">
        <w:rPr>
          <w:rFonts w:hAnsi="ＭＳ 明朝" w:hint="eastAsia"/>
        </w:rPr>
        <w:t>（モニタリング等への協力及び被験者の秘密の保全）</w:t>
      </w:r>
    </w:p>
    <w:p w:rsidR="00AC72D1" w:rsidRPr="006D32AE" w:rsidRDefault="00AC72D1" w:rsidP="00AC72D1">
      <w:pPr>
        <w:spacing w:line="340" w:lineRule="exact"/>
        <w:rPr>
          <w:rFonts w:hAnsi="ＭＳ 明朝"/>
        </w:rPr>
      </w:pPr>
      <w:r w:rsidRPr="006D32AE">
        <w:rPr>
          <w:rFonts w:hAnsi="ＭＳ 明朝" w:hint="eastAsia"/>
        </w:rPr>
        <w:t>第７条　甲は、乙が行うモニタリング及び監査並びに治験審査委員会及び規制当局の調査に協力し、その求めに応じ、原資料等の</w:t>
      </w:r>
      <w:r>
        <w:rPr>
          <w:rFonts w:hAnsi="ＭＳ 明朝" w:hint="eastAsia"/>
        </w:rPr>
        <w:t>本試験</w:t>
      </w:r>
      <w:r w:rsidRPr="006D32AE">
        <w:rPr>
          <w:rFonts w:hAnsi="ＭＳ 明朝" w:hint="eastAsia"/>
        </w:rPr>
        <w:t>に関連するすべての記録を直接閲覧に供するものとする。</w:t>
      </w:r>
    </w:p>
    <w:p w:rsidR="00AC72D1" w:rsidRPr="006D32AE" w:rsidRDefault="00AC72D1" w:rsidP="00AC72D1">
      <w:pPr>
        <w:spacing w:line="340" w:lineRule="exact"/>
        <w:rPr>
          <w:rFonts w:hAnsi="ＭＳ 明朝"/>
        </w:rPr>
      </w:pPr>
      <w:r w:rsidRPr="006D32AE">
        <w:rPr>
          <w:rFonts w:hAnsi="ＭＳ 明朝" w:hint="eastAsia"/>
        </w:rPr>
        <w:t>２　乙は、正当な理由なく、モニタリング又は監査等、</w:t>
      </w:r>
      <w:r>
        <w:rPr>
          <w:rFonts w:hAnsi="ＭＳ 明朝" w:hint="eastAsia"/>
        </w:rPr>
        <w:t>本試験</w:t>
      </w:r>
      <w:r w:rsidRPr="006D32AE">
        <w:rPr>
          <w:rFonts w:hAnsi="ＭＳ 明朝" w:hint="eastAsia"/>
        </w:rPr>
        <w:t>に関し職務上知り得た被験者の秘密を第三者に漏洩してはならない。また、乙は、その役員若しくは従業員又はこれらの地位にあった者に対し、その義務を課すものとする。</w:t>
      </w:r>
    </w:p>
    <w:p w:rsidR="00AC72D1" w:rsidRPr="006D32AE" w:rsidRDefault="00AC72D1" w:rsidP="00AC72D1">
      <w:pPr>
        <w:spacing w:line="340" w:lineRule="exact"/>
        <w:rPr>
          <w:rFonts w:hAnsi="ＭＳ 明朝"/>
        </w:rPr>
      </w:pPr>
    </w:p>
    <w:p w:rsidR="00AC72D1" w:rsidRPr="006D32AE" w:rsidRDefault="00AC72D1" w:rsidP="00AC72D1">
      <w:pPr>
        <w:spacing w:line="340" w:lineRule="exact"/>
        <w:rPr>
          <w:rFonts w:hAnsi="ＭＳ 明朝"/>
        </w:rPr>
      </w:pPr>
      <w:r w:rsidRPr="006D32AE">
        <w:rPr>
          <w:rFonts w:hAnsi="ＭＳ 明朝" w:hint="eastAsia"/>
        </w:rPr>
        <w:t>（症例報告書の提出）</w:t>
      </w:r>
    </w:p>
    <w:p w:rsidR="0082524F" w:rsidRDefault="00AC72D1" w:rsidP="0082524F">
      <w:pPr>
        <w:spacing w:line="340" w:lineRule="exact"/>
        <w:rPr>
          <w:rFonts w:hAnsi="ＭＳ 明朝"/>
        </w:rPr>
      </w:pPr>
      <w:r w:rsidRPr="006D32AE">
        <w:rPr>
          <w:rFonts w:hAnsi="ＭＳ 明朝" w:hint="eastAsia"/>
        </w:rPr>
        <w:t>第８条　甲は、</w:t>
      </w:r>
      <w:r>
        <w:rPr>
          <w:rFonts w:hAnsi="ＭＳ 明朝" w:hint="eastAsia"/>
        </w:rPr>
        <w:t>本試験</w:t>
      </w:r>
      <w:r w:rsidRPr="006D32AE">
        <w:rPr>
          <w:rFonts w:hAnsi="ＭＳ 明朝" w:hint="eastAsia"/>
        </w:rPr>
        <w:t>を実施した結果について、</w:t>
      </w:r>
      <w:r>
        <w:rPr>
          <w:rFonts w:hAnsi="ＭＳ 明朝" w:hint="eastAsia"/>
        </w:rPr>
        <w:t>製造販売後臨床試験</w:t>
      </w:r>
      <w:r w:rsidRPr="006D32AE">
        <w:rPr>
          <w:rFonts w:hAnsi="ＭＳ 明朝" w:hint="eastAsia"/>
        </w:rPr>
        <w:t>実施計画書に従って、速やかに正確かつ完全な症例報告書を作成し、乙に提出する。</w:t>
      </w:r>
    </w:p>
    <w:p w:rsidR="00AC72D1" w:rsidRPr="0082524F" w:rsidRDefault="00AC72D1" w:rsidP="0082524F">
      <w:pPr>
        <w:spacing w:line="340" w:lineRule="exact"/>
        <w:rPr>
          <w:rFonts w:hAnsi="ＭＳ 明朝"/>
        </w:rPr>
      </w:pPr>
      <w:r w:rsidRPr="006D32AE">
        <w:rPr>
          <w:rFonts w:hAnsi="ＭＳ 明朝" w:hint="eastAsia"/>
          <w:kern w:val="20"/>
        </w:rPr>
        <w:t>２　前項の症例報告書の作成・提出、又は作成・提出された症例報告書の変更・修正にあたっては、甲は、乙作成の手順書に従い、これを行うものとする。</w:t>
      </w:r>
    </w:p>
    <w:p w:rsidR="00AC72D1" w:rsidRPr="006D32AE" w:rsidRDefault="00AC72D1" w:rsidP="00AC72D1">
      <w:pPr>
        <w:spacing w:line="340" w:lineRule="exact"/>
        <w:rPr>
          <w:rFonts w:hAnsi="ＭＳ 明朝"/>
        </w:rPr>
      </w:pPr>
    </w:p>
    <w:p w:rsidR="00AC72D1" w:rsidRPr="006D32AE" w:rsidRDefault="00AC72D1" w:rsidP="00AC72D1">
      <w:pPr>
        <w:spacing w:line="340" w:lineRule="exact"/>
        <w:rPr>
          <w:rFonts w:hAnsi="ＭＳ 明朝"/>
        </w:rPr>
      </w:pPr>
      <w:r w:rsidRPr="006D32AE">
        <w:rPr>
          <w:rFonts w:hAnsi="ＭＳ 明朝" w:hint="eastAsia"/>
        </w:rPr>
        <w:t>（機密保持及び</w:t>
      </w:r>
      <w:r>
        <w:rPr>
          <w:rFonts w:hAnsi="ＭＳ 明朝" w:hint="eastAsia"/>
        </w:rPr>
        <w:t>製造販売後臨床試験</w:t>
      </w:r>
      <w:r w:rsidRPr="006D32AE">
        <w:rPr>
          <w:rFonts w:hAnsi="ＭＳ 明朝" w:hint="eastAsia"/>
        </w:rPr>
        <w:t>結果の公表）</w:t>
      </w:r>
    </w:p>
    <w:p w:rsidR="00AC72D1" w:rsidRPr="006D32AE" w:rsidRDefault="00AC72D1" w:rsidP="00AC72D1">
      <w:pPr>
        <w:spacing w:line="340" w:lineRule="exact"/>
        <w:rPr>
          <w:rFonts w:hAnsi="ＭＳ 明朝"/>
        </w:rPr>
      </w:pPr>
      <w:r w:rsidRPr="006D32AE">
        <w:rPr>
          <w:rFonts w:hAnsi="ＭＳ 明朝" w:hint="eastAsia"/>
        </w:rPr>
        <w:t>第９条　甲は、</w:t>
      </w:r>
      <w:r>
        <w:rPr>
          <w:rFonts w:hAnsi="ＭＳ 明朝" w:hint="eastAsia"/>
        </w:rPr>
        <w:t>本試験</w:t>
      </w:r>
      <w:r w:rsidRPr="006D32AE">
        <w:rPr>
          <w:rFonts w:hAnsi="ＭＳ 明朝" w:hint="eastAsia"/>
        </w:rPr>
        <w:t>に関して乙から開示された資料その他の情報及び</w:t>
      </w:r>
      <w:r>
        <w:rPr>
          <w:rFonts w:hAnsi="ＭＳ 明朝" w:hint="eastAsia"/>
        </w:rPr>
        <w:t>本試験</w:t>
      </w:r>
      <w:r w:rsidRPr="006D32AE">
        <w:rPr>
          <w:rFonts w:hAnsi="ＭＳ 明朝" w:hint="eastAsia"/>
        </w:rPr>
        <w:t>の結果得られた情報については、乙の事前の文書による承諾なしに第三者に漏洩してはならない。</w:t>
      </w:r>
    </w:p>
    <w:p w:rsidR="00AC72D1" w:rsidRPr="006D32AE" w:rsidRDefault="00AC72D1" w:rsidP="00AC72D1">
      <w:pPr>
        <w:spacing w:line="340" w:lineRule="exact"/>
        <w:rPr>
          <w:rFonts w:hAnsi="ＭＳ 明朝"/>
        </w:rPr>
      </w:pPr>
      <w:r w:rsidRPr="006D32AE">
        <w:rPr>
          <w:rFonts w:hAnsi="ＭＳ 明朝" w:hint="eastAsia"/>
        </w:rPr>
        <w:t>２　甲は、</w:t>
      </w:r>
      <w:r>
        <w:rPr>
          <w:rFonts w:hAnsi="ＭＳ 明朝" w:hint="eastAsia"/>
        </w:rPr>
        <w:t>本試験</w:t>
      </w:r>
      <w:r w:rsidRPr="006D32AE">
        <w:rPr>
          <w:rFonts w:hAnsi="ＭＳ 明朝" w:hint="eastAsia"/>
        </w:rPr>
        <w:t>により得られた情報を、専門の学会等外部に公表する場合には、事前に文書により乙の承諾を得るものとする。</w:t>
      </w:r>
    </w:p>
    <w:p w:rsidR="00AC72D1" w:rsidRPr="006D32AE" w:rsidRDefault="00AC72D1" w:rsidP="00AC72D1">
      <w:pPr>
        <w:spacing w:line="340" w:lineRule="exact"/>
        <w:rPr>
          <w:rFonts w:hAnsi="ＭＳ 明朝"/>
        </w:rPr>
      </w:pPr>
      <w:r w:rsidRPr="006D32AE">
        <w:rPr>
          <w:rFonts w:hAnsi="ＭＳ 明朝" w:hint="eastAsia"/>
        </w:rPr>
        <w:t>３　乙は、</w:t>
      </w:r>
      <w:r>
        <w:rPr>
          <w:rFonts w:hAnsi="ＭＳ 明朝" w:hint="eastAsia"/>
        </w:rPr>
        <w:t>本試験</w:t>
      </w:r>
      <w:r w:rsidRPr="006D32AE">
        <w:rPr>
          <w:rFonts w:hAnsi="ＭＳ 明朝" w:hint="eastAsia"/>
        </w:rPr>
        <w:t>により得られた情報を被験薬に係る</w:t>
      </w:r>
      <w:r>
        <w:rPr>
          <w:rFonts w:hAnsi="ＭＳ 明朝" w:hint="eastAsia"/>
        </w:rPr>
        <w:t>再審査又は再評価</w:t>
      </w:r>
      <w:r w:rsidRPr="006D32AE">
        <w:rPr>
          <w:rFonts w:hAnsi="ＭＳ 明朝" w:hint="eastAsia"/>
        </w:rPr>
        <w:t>等の目的で自由に使用することができる。また、乙は、当該情報を</w:t>
      </w:r>
      <w:r>
        <w:rPr>
          <w:rFonts w:hAnsi="ＭＳ 明朝" w:hint="eastAsia"/>
        </w:rPr>
        <w:t>適正使用情報の提供等</w:t>
      </w:r>
      <w:r w:rsidRPr="006D32AE">
        <w:rPr>
          <w:rFonts w:hAnsi="ＭＳ 明朝" w:hint="eastAsia"/>
        </w:rPr>
        <w:t>として使用することができるものとする。</w:t>
      </w:r>
    </w:p>
    <w:p w:rsidR="00AC72D1" w:rsidRPr="006D32AE" w:rsidRDefault="00AC72D1" w:rsidP="00AC72D1">
      <w:pPr>
        <w:spacing w:line="340" w:lineRule="exact"/>
        <w:rPr>
          <w:rFonts w:hAnsi="ＭＳ 明朝"/>
        </w:rPr>
      </w:pPr>
    </w:p>
    <w:p w:rsidR="00AC72D1" w:rsidRPr="006D32AE" w:rsidRDefault="00AC72D1" w:rsidP="00AC72D1">
      <w:pPr>
        <w:spacing w:line="340" w:lineRule="exact"/>
        <w:rPr>
          <w:rFonts w:hAnsi="ＭＳ 明朝"/>
        </w:rPr>
      </w:pPr>
      <w:r w:rsidRPr="006D32AE">
        <w:rPr>
          <w:rFonts w:hAnsi="ＭＳ 明朝" w:hint="eastAsia"/>
        </w:rPr>
        <w:t>（知的財産権の帰属）</w:t>
      </w:r>
    </w:p>
    <w:p w:rsidR="00AC72D1" w:rsidRPr="006D32AE" w:rsidRDefault="00AC72D1" w:rsidP="00AC72D1">
      <w:pPr>
        <w:spacing w:line="340" w:lineRule="exact"/>
        <w:rPr>
          <w:rFonts w:hAnsi="ＭＳ 明朝"/>
        </w:rPr>
      </w:pPr>
      <w:r w:rsidRPr="006D32AE">
        <w:rPr>
          <w:rFonts w:hAnsi="ＭＳ 明朝" w:hint="eastAsia"/>
        </w:rPr>
        <w:t xml:space="preserve">第１０条　</w:t>
      </w:r>
      <w:r>
        <w:rPr>
          <w:rFonts w:hAnsi="ＭＳ 明朝" w:hint="eastAsia"/>
        </w:rPr>
        <w:t>本試験</w:t>
      </w:r>
      <w:r w:rsidRPr="006D32AE">
        <w:rPr>
          <w:rFonts w:hAnsi="ＭＳ 明朝" w:hint="eastAsia"/>
        </w:rPr>
        <w:t>を実施した結果、知的財産権が新たに生じた場合は、当該知的財産権を受ける権利は、原則として乙に帰属するものとする。なお、</w:t>
      </w:r>
      <w:r>
        <w:rPr>
          <w:rFonts w:hAnsi="ＭＳ 明朝" w:hint="eastAsia"/>
        </w:rPr>
        <w:t>製造販売後臨床試験</w:t>
      </w:r>
      <w:r w:rsidRPr="006D32AE">
        <w:rPr>
          <w:rFonts w:hAnsi="ＭＳ 明朝" w:hint="eastAsia"/>
        </w:rPr>
        <w:t>責任医師より当該知的財産権に対する申し出があった場合は、甲乙協議のうえ適切に定めるものと</w:t>
      </w:r>
      <w:r w:rsidRPr="006D32AE">
        <w:rPr>
          <w:rFonts w:hAnsi="ＭＳ 明朝" w:hint="eastAsia"/>
        </w:rPr>
        <w:lastRenderedPageBreak/>
        <w:t>する。</w:t>
      </w:r>
    </w:p>
    <w:p w:rsidR="00AC72D1" w:rsidRPr="006D32AE" w:rsidRDefault="00AC72D1" w:rsidP="00AC72D1">
      <w:pPr>
        <w:spacing w:line="340" w:lineRule="exact"/>
        <w:rPr>
          <w:rFonts w:hAnsi="ＭＳ 明朝"/>
        </w:rPr>
      </w:pPr>
    </w:p>
    <w:p w:rsidR="00AC72D1" w:rsidRPr="006D32AE" w:rsidRDefault="00AC72D1" w:rsidP="00AC72D1">
      <w:pPr>
        <w:spacing w:line="340" w:lineRule="exact"/>
        <w:rPr>
          <w:rFonts w:hAnsi="ＭＳ 明朝"/>
        </w:rPr>
      </w:pPr>
      <w:r w:rsidRPr="006D32AE">
        <w:rPr>
          <w:rFonts w:hAnsi="ＭＳ 明朝" w:hint="eastAsia"/>
        </w:rPr>
        <w:t>（記録等の保存）</w:t>
      </w:r>
    </w:p>
    <w:p w:rsidR="00AC72D1" w:rsidRPr="006D32AE" w:rsidRDefault="00AC72D1" w:rsidP="00AC72D1">
      <w:pPr>
        <w:spacing w:line="340" w:lineRule="exact"/>
        <w:rPr>
          <w:rFonts w:hAnsi="ＭＳ 明朝"/>
        </w:rPr>
      </w:pPr>
      <w:r w:rsidRPr="006D32AE">
        <w:rPr>
          <w:rFonts w:hAnsi="ＭＳ 明朝" w:hint="eastAsia"/>
        </w:rPr>
        <w:t>第１１条　甲及び乙は、ＧＣＰ省令等で保存すべきと定められている、</w:t>
      </w:r>
      <w:r>
        <w:rPr>
          <w:rFonts w:hAnsi="ＭＳ 明朝" w:hint="eastAsia"/>
        </w:rPr>
        <w:t>本試験</w:t>
      </w:r>
      <w:r w:rsidRPr="006D32AE">
        <w:rPr>
          <w:rFonts w:hAnsi="ＭＳ 明朝" w:hint="eastAsia"/>
        </w:rPr>
        <w:t>に関する各種の記録及び生データ類（以下「記録等」という。）については、ＧＣＰ省令等の定めに従い、各々保存の責任者を定め、これを適切な条件の下に保存する。</w:t>
      </w:r>
    </w:p>
    <w:p w:rsidR="00AC72D1" w:rsidRPr="006D32AE" w:rsidRDefault="00AC72D1" w:rsidP="00AC72D1">
      <w:pPr>
        <w:spacing w:line="340" w:lineRule="exact"/>
        <w:rPr>
          <w:rFonts w:hAnsi="ＭＳ 明朝"/>
        </w:rPr>
      </w:pPr>
      <w:r w:rsidRPr="006D32AE">
        <w:rPr>
          <w:rFonts w:hAnsi="ＭＳ 明朝" w:hint="eastAsia"/>
        </w:rPr>
        <w:t>２　甲が保存しなければならない記録等の保存期間は、</w:t>
      </w:r>
      <w:r>
        <w:rPr>
          <w:rFonts w:hAnsi="ＭＳ 明朝" w:hint="eastAsia"/>
        </w:rPr>
        <w:t>被検薬の再審査又は再評価が終了するまでの期間とする。</w:t>
      </w:r>
      <w:r w:rsidRPr="006D32AE">
        <w:rPr>
          <w:rFonts w:hAnsi="ＭＳ 明朝" w:hint="eastAsia"/>
        </w:rPr>
        <w:t>ただし、乙がこれよりも長期間の保存を必要とする場合には、保存期間及び保存方法について、甲乙協議し決定するものとする。</w:t>
      </w:r>
    </w:p>
    <w:p w:rsidR="00AC72D1" w:rsidRPr="006D32AE" w:rsidRDefault="00AC72D1" w:rsidP="00AC72D1">
      <w:pPr>
        <w:spacing w:line="340" w:lineRule="exact"/>
        <w:rPr>
          <w:rFonts w:hAnsi="ＭＳ 明朝"/>
        </w:rPr>
      </w:pPr>
      <w:r w:rsidRPr="006D32AE">
        <w:rPr>
          <w:rFonts w:hAnsi="ＭＳ 明朝" w:hint="eastAsia"/>
        </w:rPr>
        <w:t>３　乙が保存しなければならない記録等の保存期間は、ＧＣＰ省令等及び医薬品医療機器等法施行規則第１０１条で規定する期間とする。</w:t>
      </w:r>
    </w:p>
    <w:p w:rsidR="00AC72D1" w:rsidRPr="006D32AE" w:rsidRDefault="00AC72D1" w:rsidP="00AC72D1">
      <w:pPr>
        <w:spacing w:line="340" w:lineRule="exact"/>
        <w:rPr>
          <w:rFonts w:hAnsi="ＭＳ 明朝"/>
        </w:rPr>
      </w:pPr>
      <w:r w:rsidRPr="006D32AE">
        <w:rPr>
          <w:rFonts w:hAnsi="ＭＳ 明朝" w:hint="eastAsia"/>
        </w:rPr>
        <w:t>４　乙は、被験薬に係る</w:t>
      </w:r>
      <w:r>
        <w:rPr>
          <w:rFonts w:hAnsi="ＭＳ 明朝" w:hint="eastAsia"/>
        </w:rPr>
        <w:t>再審査若しくは再評価の結果通知を受けた</w:t>
      </w:r>
      <w:r w:rsidRPr="006D32AE">
        <w:rPr>
          <w:rFonts w:hAnsi="ＭＳ 明朝" w:hint="eastAsia"/>
        </w:rPr>
        <w:t>場合、</w:t>
      </w:r>
      <w:r>
        <w:rPr>
          <w:rFonts w:hAnsi="ＭＳ 明朝" w:hint="eastAsia"/>
        </w:rPr>
        <w:t>再審査若しくは再評価申請</w:t>
      </w:r>
      <w:r w:rsidRPr="006D32AE">
        <w:rPr>
          <w:rFonts w:hAnsi="ＭＳ 明朝" w:hint="eastAsia"/>
        </w:rPr>
        <w:t>を中止した場合、又は記録等の保存を要しなくなった場合には、これを遅滞なく甲に通知するものとする。</w:t>
      </w:r>
    </w:p>
    <w:p w:rsidR="00AC72D1" w:rsidRPr="006D32AE" w:rsidRDefault="00AC72D1" w:rsidP="00AC72D1">
      <w:pPr>
        <w:spacing w:line="340" w:lineRule="exact"/>
        <w:rPr>
          <w:rFonts w:hAnsi="ＭＳ 明朝"/>
        </w:rPr>
      </w:pPr>
    </w:p>
    <w:p w:rsidR="00AC72D1" w:rsidRPr="006D32AE" w:rsidRDefault="00AC72D1" w:rsidP="00AC72D1">
      <w:pPr>
        <w:spacing w:line="340" w:lineRule="exact"/>
        <w:rPr>
          <w:rFonts w:hAnsi="ＭＳ 明朝"/>
        </w:rPr>
      </w:pPr>
      <w:r w:rsidRPr="006D32AE">
        <w:rPr>
          <w:rFonts w:hAnsi="ＭＳ 明朝" w:hint="eastAsia"/>
        </w:rPr>
        <w:t>（</w:t>
      </w:r>
      <w:r>
        <w:rPr>
          <w:rFonts w:hAnsi="ＭＳ 明朝" w:hint="eastAsia"/>
        </w:rPr>
        <w:t>本試験</w:t>
      </w:r>
      <w:r w:rsidRPr="006D32AE">
        <w:rPr>
          <w:rFonts w:hAnsi="ＭＳ 明朝" w:hint="eastAsia"/>
        </w:rPr>
        <w:t>に係る費用及びその支払方法）</w:t>
      </w:r>
    </w:p>
    <w:p w:rsidR="00AC72D1" w:rsidRPr="006D32AE" w:rsidRDefault="00AC72D1" w:rsidP="00AC72D1">
      <w:pPr>
        <w:spacing w:line="340" w:lineRule="exact"/>
        <w:rPr>
          <w:rFonts w:hAnsi="ＭＳ 明朝"/>
          <w:highlight w:val="yellow"/>
        </w:rPr>
      </w:pPr>
      <w:r w:rsidRPr="006D32AE">
        <w:rPr>
          <w:rFonts w:hAnsi="ＭＳ 明朝" w:hint="eastAsia"/>
        </w:rPr>
        <w:t xml:space="preserve">第１２条　</w:t>
      </w:r>
      <w:r>
        <w:rPr>
          <w:rFonts w:hAnsi="ＭＳ 明朝" w:hint="eastAsia"/>
        </w:rPr>
        <w:t>本試験</w:t>
      </w:r>
      <w:r w:rsidRPr="003C4213">
        <w:rPr>
          <w:rFonts w:hAnsi="ＭＳ 明朝" w:hint="eastAsia"/>
        </w:rPr>
        <w:t>に係る費用及びその支払方法については、</w:t>
      </w:r>
      <w:r w:rsidRPr="009E2A1A">
        <w:rPr>
          <w:rFonts w:hAnsi="ＭＳ 明朝" w:hint="eastAsia"/>
        </w:rPr>
        <w:t>別途</w:t>
      </w:r>
      <w:r w:rsidRPr="006D32AE">
        <w:rPr>
          <w:rFonts w:hAnsi="ＭＳ 明朝" w:hint="eastAsia"/>
        </w:rPr>
        <w:t>締結する</w:t>
      </w:r>
      <w:r w:rsidR="00EC42D3">
        <w:rPr>
          <w:rFonts w:hAnsi="ＭＳ 明朝" w:hint="eastAsia"/>
        </w:rPr>
        <w:t>「</w:t>
      </w:r>
      <w:r w:rsidR="00EC42D3" w:rsidRPr="00EC42D3">
        <w:rPr>
          <w:rFonts w:hAnsi="ＭＳ 明朝" w:hint="eastAsia"/>
        </w:rPr>
        <w:t>製造販売後臨床試験の費用に関する覚書</w:t>
      </w:r>
      <w:r w:rsidR="00EC42D3">
        <w:rPr>
          <w:rFonts w:hAnsi="ＭＳ 明朝" w:hint="eastAsia"/>
        </w:rPr>
        <w:t>」</w:t>
      </w:r>
      <w:r w:rsidRPr="006D32AE">
        <w:rPr>
          <w:rFonts w:hAnsi="ＭＳ 明朝" w:hint="eastAsia"/>
        </w:rPr>
        <w:t>に定めるものとする。</w:t>
      </w:r>
    </w:p>
    <w:p w:rsidR="00AC72D1" w:rsidRPr="006D32AE" w:rsidRDefault="00AC72D1" w:rsidP="00AC72D1">
      <w:pPr>
        <w:spacing w:line="340" w:lineRule="exact"/>
        <w:rPr>
          <w:rFonts w:hAnsi="ＭＳ 明朝"/>
        </w:rPr>
      </w:pPr>
    </w:p>
    <w:p w:rsidR="00AC72D1" w:rsidRPr="006D32AE" w:rsidRDefault="00AC72D1" w:rsidP="00AC72D1">
      <w:pPr>
        <w:spacing w:line="340" w:lineRule="exact"/>
        <w:rPr>
          <w:rFonts w:hAnsi="ＭＳ 明朝"/>
        </w:rPr>
      </w:pPr>
      <w:r w:rsidRPr="006D32AE">
        <w:rPr>
          <w:rFonts w:hAnsi="ＭＳ 明朝" w:hint="eastAsia"/>
        </w:rPr>
        <w:t>（研究用試料及び設備備品等の提供）</w:t>
      </w:r>
    </w:p>
    <w:p w:rsidR="00AC72D1" w:rsidRPr="006D32AE" w:rsidRDefault="00BC1B41" w:rsidP="00AC72D1">
      <w:pPr>
        <w:spacing w:line="340" w:lineRule="exact"/>
        <w:rPr>
          <w:rFonts w:hAnsi="ＭＳ 明朝"/>
        </w:rPr>
      </w:pPr>
      <w:r>
        <w:rPr>
          <w:rFonts w:hAnsi="ＭＳ 明朝" w:hint="eastAsia"/>
        </w:rPr>
        <w:t>第１３条　乙は、予め甲に対し、別紙１</w:t>
      </w:r>
      <w:r w:rsidR="00AC72D1" w:rsidRPr="006D32AE">
        <w:rPr>
          <w:rFonts w:hAnsi="ＭＳ 明朝" w:hint="eastAsia"/>
        </w:rPr>
        <w:t>に掲げる</w:t>
      </w:r>
      <w:r w:rsidR="00AC72D1">
        <w:rPr>
          <w:rFonts w:hAnsi="ＭＳ 明朝" w:hint="eastAsia"/>
        </w:rPr>
        <w:t>本試験</w:t>
      </w:r>
      <w:r w:rsidR="00AC72D1" w:rsidRPr="006D32AE">
        <w:rPr>
          <w:rFonts w:hAnsi="ＭＳ 明朝" w:hint="eastAsia"/>
        </w:rPr>
        <w:t>の実施に必要な研究用試料、書類及び消耗器材並びに設備備品（以下「研究用試料等」という。）を提供できるものとする。</w:t>
      </w:r>
    </w:p>
    <w:p w:rsidR="00AC72D1" w:rsidRPr="006D32AE" w:rsidRDefault="00AC72D1" w:rsidP="00AC72D1">
      <w:pPr>
        <w:spacing w:line="340" w:lineRule="exact"/>
        <w:rPr>
          <w:rFonts w:hAnsi="ＭＳ 明朝"/>
        </w:rPr>
      </w:pPr>
      <w:r w:rsidRPr="006D32AE">
        <w:rPr>
          <w:rFonts w:hAnsi="ＭＳ 明朝" w:hint="eastAsia"/>
        </w:rPr>
        <w:t>２  前項の研究用試料等の搬入、取付け、取りはずし及び撤去に要する費用は、乙が負担するものとする。</w:t>
      </w:r>
    </w:p>
    <w:p w:rsidR="00AC72D1" w:rsidRPr="006D32AE" w:rsidRDefault="00AC72D1" w:rsidP="00AC72D1">
      <w:pPr>
        <w:spacing w:line="340" w:lineRule="exact"/>
        <w:rPr>
          <w:rFonts w:hAnsi="ＭＳ 明朝"/>
        </w:rPr>
      </w:pPr>
      <w:r w:rsidRPr="006D32AE">
        <w:rPr>
          <w:rFonts w:hAnsi="ＭＳ 明朝" w:hint="eastAsia"/>
        </w:rPr>
        <w:t>３  甲は、乙から提供された研究用試料等を保管・供用し、</w:t>
      </w:r>
      <w:r>
        <w:rPr>
          <w:rFonts w:hAnsi="ＭＳ 明朝" w:hint="eastAsia"/>
        </w:rPr>
        <w:t>本試験</w:t>
      </w:r>
      <w:r w:rsidRPr="006D32AE">
        <w:rPr>
          <w:rFonts w:hAnsi="ＭＳ 明朝" w:hint="eastAsia"/>
        </w:rPr>
        <w:t>の終了後、費消した研究用試料及び消耗器材を除き、遅滞なく乙に返還するものとする。</w:t>
      </w:r>
    </w:p>
    <w:p w:rsidR="00AC72D1" w:rsidRPr="006D32AE" w:rsidRDefault="00AC72D1" w:rsidP="00AC72D1">
      <w:pPr>
        <w:spacing w:line="340" w:lineRule="exact"/>
        <w:rPr>
          <w:rFonts w:hAnsi="ＭＳ 明朝"/>
        </w:rPr>
      </w:pPr>
      <w:r w:rsidRPr="006D32AE">
        <w:rPr>
          <w:rFonts w:hAnsi="ＭＳ 明朝" w:hint="eastAsia"/>
        </w:rPr>
        <w:t>４  甲は、研究費により購入した物品等については、</w:t>
      </w:r>
      <w:r>
        <w:rPr>
          <w:rFonts w:hAnsi="ＭＳ 明朝" w:hint="eastAsia"/>
        </w:rPr>
        <w:t>本試験</w:t>
      </w:r>
      <w:r w:rsidRPr="006D32AE">
        <w:rPr>
          <w:rFonts w:hAnsi="ＭＳ 明朝" w:hint="eastAsia"/>
        </w:rPr>
        <w:t>終了後もこれを乙に返還しないものとする。なお、乙から提供を受けた研究用試料等が滅失し又は毀損したことにより、乙が損害を受けた場合においても、甲の故意又は重大な過失による場合を除き、甲は賠償の責任を負わないものとする。</w:t>
      </w:r>
    </w:p>
    <w:p w:rsidR="00AC72D1" w:rsidRPr="006D32AE" w:rsidRDefault="00AC72D1" w:rsidP="00AC72D1">
      <w:pPr>
        <w:spacing w:line="340" w:lineRule="exact"/>
        <w:rPr>
          <w:rFonts w:hAnsi="ＭＳ 明朝"/>
        </w:rPr>
      </w:pPr>
    </w:p>
    <w:p w:rsidR="00AC72D1" w:rsidRPr="0004048D" w:rsidRDefault="00AC72D1" w:rsidP="00AC72D1">
      <w:pPr>
        <w:spacing w:line="340" w:lineRule="exact"/>
        <w:rPr>
          <w:rFonts w:hAnsi="ＭＳ 明朝"/>
        </w:rPr>
      </w:pPr>
      <w:r w:rsidRPr="0004048D">
        <w:rPr>
          <w:rFonts w:hAnsi="ＭＳ 明朝" w:hint="eastAsia"/>
        </w:rPr>
        <w:t>（被験者の健康被害の補償等）</w:t>
      </w:r>
    </w:p>
    <w:p w:rsidR="0004048D" w:rsidRDefault="0004048D" w:rsidP="0004048D">
      <w:pPr>
        <w:spacing w:line="340" w:lineRule="exact"/>
        <w:rPr>
          <w:rFonts w:hAnsi="ＭＳ 明朝"/>
        </w:rPr>
      </w:pPr>
      <w:r w:rsidRPr="0025710F">
        <w:rPr>
          <w:rFonts w:hAnsi="ＭＳ 明朝" w:hint="eastAsia"/>
        </w:rPr>
        <w:t xml:space="preserve">第１４条　</w:t>
      </w:r>
      <w:r>
        <w:rPr>
          <w:rFonts w:hAnsi="ＭＳ 明朝" w:hint="eastAsia"/>
          <w:snapToGrid w:val="0"/>
        </w:rPr>
        <w:t>本試験</w:t>
      </w:r>
      <w:r w:rsidRPr="0036042D">
        <w:rPr>
          <w:rFonts w:hAnsi="ＭＳ 明朝" w:hint="eastAsia"/>
          <w:snapToGrid w:val="0"/>
        </w:rPr>
        <w:t>に起因して被験者に健康被害が発生し、補償責任が発生した場合には、甲の責に帰すべき場合を除き、その一切の</w:t>
      </w:r>
      <w:r>
        <w:rPr>
          <w:rFonts w:hAnsi="ＭＳ 明朝" w:hint="eastAsia"/>
          <w:snapToGrid w:val="0"/>
        </w:rPr>
        <w:t>補償</w:t>
      </w:r>
      <w:r w:rsidRPr="0036042D">
        <w:rPr>
          <w:rFonts w:hAnsi="ＭＳ 明朝" w:hint="eastAsia"/>
          <w:snapToGrid w:val="0"/>
        </w:rPr>
        <w:t>責任は乙が負担するものとする。</w:t>
      </w:r>
    </w:p>
    <w:p w:rsidR="0004048D" w:rsidRPr="0025710F" w:rsidRDefault="0004048D" w:rsidP="0004048D">
      <w:pPr>
        <w:spacing w:line="340" w:lineRule="exact"/>
        <w:rPr>
          <w:rFonts w:hAnsi="ＭＳ 明朝"/>
        </w:rPr>
      </w:pPr>
      <w:r>
        <w:rPr>
          <w:rFonts w:hAnsi="ＭＳ 明朝" w:hint="eastAsia"/>
        </w:rPr>
        <w:t>２　乙は、予め本試験</w:t>
      </w:r>
      <w:r w:rsidRPr="0025710F">
        <w:rPr>
          <w:rFonts w:hAnsi="ＭＳ 明朝" w:hint="eastAsia"/>
        </w:rPr>
        <w:t>に係る被験者に生じた健康被害の補償のために保険その他の必要な措置を講じておくものとする。</w:t>
      </w:r>
    </w:p>
    <w:p w:rsidR="0004048D" w:rsidRDefault="0004048D" w:rsidP="0004048D">
      <w:pPr>
        <w:spacing w:line="340" w:lineRule="exact"/>
        <w:rPr>
          <w:rFonts w:hAnsi="ＭＳ 明朝"/>
        </w:rPr>
      </w:pPr>
      <w:r>
        <w:rPr>
          <w:rFonts w:hAnsi="ＭＳ 明朝" w:hint="eastAsia"/>
        </w:rPr>
        <w:t>３</w:t>
      </w:r>
      <w:r w:rsidRPr="0025710F">
        <w:rPr>
          <w:rFonts w:hAnsi="ＭＳ 明朝" w:hint="eastAsia"/>
        </w:rPr>
        <w:t xml:space="preserve">　</w:t>
      </w:r>
      <w:r>
        <w:rPr>
          <w:rFonts w:hAnsi="ＭＳ 明朝" w:hint="eastAsia"/>
          <w:snapToGrid w:val="0"/>
        </w:rPr>
        <w:t>本試験</w:t>
      </w:r>
      <w:r w:rsidRPr="0036042D">
        <w:rPr>
          <w:rFonts w:hAnsi="ＭＳ 明朝" w:hint="eastAsia"/>
          <w:snapToGrid w:val="0"/>
        </w:rPr>
        <w:t>に起因して、被験者に何らかの健康被害が発生した場合は、甲は、直ちに適切な治療その他必要な措置を講ずるものとし、治療に要した診療費のうち、被験者の自己負担となる費用は乙が負担する。</w:t>
      </w:r>
    </w:p>
    <w:p w:rsidR="0004048D" w:rsidRPr="00784FB2" w:rsidRDefault="0004048D" w:rsidP="0004048D">
      <w:pPr>
        <w:spacing w:line="340" w:lineRule="exact"/>
        <w:rPr>
          <w:rFonts w:hAnsi="ＭＳ 明朝"/>
        </w:rPr>
      </w:pPr>
      <w:r>
        <w:rPr>
          <w:rFonts w:hAnsi="ＭＳ 明朝" w:hint="eastAsia"/>
        </w:rPr>
        <w:lastRenderedPageBreak/>
        <w:t xml:space="preserve">４　</w:t>
      </w:r>
      <w:r>
        <w:rPr>
          <w:rFonts w:hAnsi="ＭＳ 明朝" w:hint="eastAsia"/>
          <w:snapToGrid w:val="0"/>
        </w:rPr>
        <w:t>本試験</w:t>
      </w:r>
      <w:r w:rsidRPr="0036042D">
        <w:rPr>
          <w:rFonts w:hAnsi="ＭＳ 明朝" w:hint="eastAsia"/>
          <w:snapToGrid w:val="0"/>
        </w:rPr>
        <w:t>に起因して、被験者に健康被害が発生し、被験者又は被験者以外の者との間に紛争が生じ又は生じるおそれが生じたときは、直ちに甲乙は協議し、協力してその解決に当たるものとする。</w:t>
      </w:r>
    </w:p>
    <w:p w:rsidR="0004048D" w:rsidRPr="004E6600" w:rsidRDefault="0004048D" w:rsidP="0004048D">
      <w:pPr>
        <w:spacing w:line="340" w:lineRule="exact"/>
        <w:rPr>
          <w:rFonts w:hAnsi="ＭＳ 明朝"/>
        </w:rPr>
      </w:pPr>
      <w:r>
        <w:rPr>
          <w:rFonts w:hAnsi="ＭＳ 明朝" w:hint="eastAsia"/>
        </w:rPr>
        <w:t>５</w:t>
      </w:r>
      <w:r w:rsidRPr="0025710F">
        <w:rPr>
          <w:rFonts w:hAnsi="ＭＳ 明朝" w:hint="eastAsia"/>
        </w:rPr>
        <w:t xml:space="preserve">　</w:t>
      </w:r>
      <w:r>
        <w:rPr>
          <w:rFonts w:hAnsi="ＭＳ 明朝" w:hint="eastAsia"/>
          <w:snapToGrid w:val="0"/>
        </w:rPr>
        <w:t>本試験</w:t>
      </w:r>
      <w:r w:rsidRPr="0036042D">
        <w:rPr>
          <w:rFonts w:hAnsi="ＭＳ 明朝" w:hint="eastAsia"/>
          <w:snapToGrid w:val="0"/>
        </w:rPr>
        <w:t>に起因する健康被害であって、賠償責任が生じた場合には、甲の責に帰すべき場合を除き、甲が支払った賠償金及び解決に要した費用は、全額乙がこれを負担する。</w:t>
      </w:r>
    </w:p>
    <w:p w:rsidR="0004048D" w:rsidRDefault="0004048D" w:rsidP="0004048D">
      <w:pPr>
        <w:spacing w:line="340" w:lineRule="exact"/>
        <w:rPr>
          <w:rFonts w:hAnsi="ＭＳ 明朝"/>
          <w:snapToGrid w:val="0"/>
        </w:rPr>
      </w:pPr>
      <w:r>
        <w:rPr>
          <w:rFonts w:hAnsi="ＭＳ 明朝" w:hint="eastAsia"/>
          <w:snapToGrid w:val="0"/>
        </w:rPr>
        <w:t>６　その他本試験</w:t>
      </w:r>
      <w:r w:rsidRPr="0036042D">
        <w:rPr>
          <w:rFonts w:hAnsi="ＭＳ 明朝" w:hint="eastAsia"/>
          <w:snapToGrid w:val="0"/>
        </w:rPr>
        <w:t>の実施に起因して、第三者に損害が発生し、かつ賠償責任が生じた場合には、甲の責に帰すべき場合を除き、その一切の責任は乙が負担するものとする。</w:t>
      </w:r>
    </w:p>
    <w:p w:rsidR="00AC72D1" w:rsidRPr="00AC72D1" w:rsidRDefault="0004048D" w:rsidP="0004048D">
      <w:pPr>
        <w:spacing w:line="340" w:lineRule="exact"/>
        <w:rPr>
          <w:rFonts w:hAnsi="ＭＳ 明朝"/>
          <w:highlight w:val="yellow"/>
        </w:rPr>
      </w:pPr>
      <w:r>
        <w:rPr>
          <w:rFonts w:hAnsi="ＭＳ 明朝" w:hint="eastAsia"/>
          <w:snapToGrid w:val="0"/>
        </w:rPr>
        <w:t>７　甲は裁判上又は</w:t>
      </w:r>
      <w:r w:rsidRPr="0036042D">
        <w:rPr>
          <w:rFonts w:hAnsi="ＭＳ 明朝" w:hint="eastAsia"/>
          <w:snapToGrid w:val="0"/>
        </w:rPr>
        <w:t>裁判外を問わず</w:t>
      </w:r>
      <w:r>
        <w:rPr>
          <w:rFonts w:hAnsi="ＭＳ 明朝" w:hint="eastAsia"/>
          <w:snapToGrid w:val="0"/>
        </w:rPr>
        <w:t>、</w:t>
      </w:r>
      <w:r w:rsidRPr="0036042D">
        <w:rPr>
          <w:rFonts w:hAnsi="ＭＳ 明朝" w:hint="eastAsia"/>
          <w:snapToGrid w:val="0"/>
        </w:rPr>
        <w:t>和解する場合には、事前に</w:t>
      </w:r>
      <w:r>
        <w:rPr>
          <w:rFonts w:hAnsi="ＭＳ 明朝" w:hint="eastAsia"/>
          <w:snapToGrid w:val="0"/>
        </w:rPr>
        <w:t>文書により</w:t>
      </w:r>
      <w:r w:rsidRPr="0036042D">
        <w:rPr>
          <w:rFonts w:hAnsi="ＭＳ 明朝" w:hint="eastAsia"/>
          <w:snapToGrid w:val="0"/>
        </w:rPr>
        <w:t>乙の承諾を得るものとする。</w:t>
      </w:r>
    </w:p>
    <w:p w:rsidR="00AC72D1" w:rsidRPr="006D32AE" w:rsidRDefault="00AC72D1" w:rsidP="00AC72D1">
      <w:pPr>
        <w:spacing w:line="340" w:lineRule="exact"/>
        <w:rPr>
          <w:rFonts w:hAnsi="ＭＳ 明朝"/>
        </w:rPr>
      </w:pPr>
    </w:p>
    <w:p w:rsidR="00AC72D1" w:rsidRPr="006D32AE" w:rsidRDefault="00AC72D1" w:rsidP="00AC72D1">
      <w:pPr>
        <w:spacing w:line="340" w:lineRule="exact"/>
        <w:rPr>
          <w:rFonts w:hAnsi="ＭＳ 明朝"/>
        </w:rPr>
      </w:pPr>
      <w:r w:rsidRPr="006D32AE">
        <w:rPr>
          <w:rFonts w:hAnsi="ＭＳ 明朝" w:hint="eastAsia"/>
        </w:rPr>
        <w:t>（契約の解除）</w:t>
      </w:r>
    </w:p>
    <w:p w:rsidR="00D936F1" w:rsidRPr="0025710F" w:rsidRDefault="00D936F1" w:rsidP="00D936F1">
      <w:pPr>
        <w:spacing w:line="340" w:lineRule="exact"/>
        <w:rPr>
          <w:rFonts w:hAnsi="ＭＳ 明朝"/>
        </w:rPr>
      </w:pPr>
      <w:r>
        <w:rPr>
          <w:rFonts w:hAnsi="ＭＳ 明朝" w:hint="eastAsia"/>
        </w:rPr>
        <w:t>第１５条　乙は、甲がＧＣＰ省令等及び製造販売後臨床試験実施計画書又は本契約に違反することにより適正な試験</w:t>
      </w:r>
      <w:r w:rsidRPr="0025710F">
        <w:rPr>
          <w:rFonts w:hAnsi="ＭＳ 明朝" w:hint="eastAsia"/>
        </w:rPr>
        <w:t>に支障を及ぼしたと認める場合には、直ちに本契約を解除することができる。ただし、被験者の緊急の危険を回避するため、その他医療上やむを得ない理由により</w:t>
      </w:r>
      <w:r>
        <w:rPr>
          <w:rFonts w:hAnsi="ＭＳ 明朝" w:hint="eastAsia"/>
        </w:rPr>
        <w:t>製造販売後臨床試験</w:t>
      </w:r>
      <w:r w:rsidRPr="0025710F">
        <w:rPr>
          <w:rFonts w:hAnsi="ＭＳ 明朝" w:hint="eastAsia"/>
        </w:rPr>
        <w:t>実施計画書から逸脱した場合はこの限りではない。</w:t>
      </w:r>
    </w:p>
    <w:p w:rsidR="00D936F1" w:rsidRDefault="00D936F1" w:rsidP="00D936F1">
      <w:pPr>
        <w:spacing w:line="340" w:lineRule="exact"/>
        <w:rPr>
          <w:rFonts w:hAnsi="ＭＳ 明朝"/>
        </w:rPr>
      </w:pPr>
      <w:r w:rsidRPr="0025710F">
        <w:rPr>
          <w:rFonts w:hAnsi="ＭＳ 明朝" w:hint="eastAsia"/>
        </w:rPr>
        <w:t>２　甲は、ＧＣＰ省令第３１条</w:t>
      </w:r>
      <w:r>
        <w:rPr>
          <w:rFonts w:hAnsi="ＭＳ 明朝" w:hint="eastAsia"/>
        </w:rPr>
        <w:t>第１項又は第２項の規定により意見を聴いた治験審査委員会が、本試験</w:t>
      </w:r>
      <w:r w:rsidRPr="0025710F">
        <w:rPr>
          <w:rFonts w:hAnsi="ＭＳ 明朝" w:hint="eastAsia"/>
        </w:rPr>
        <w:t>を継続して行うことが適当でない旨の意見を通知してきた場合は、直ちに本契約を解除することができる。</w:t>
      </w:r>
    </w:p>
    <w:p w:rsidR="00D936F1" w:rsidRDefault="00D936F1" w:rsidP="00D936F1">
      <w:pPr>
        <w:spacing w:line="340" w:lineRule="exact"/>
        <w:rPr>
          <w:rFonts w:hAnsi="ＭＳ 明朝"/>
        </w:rPr>
      </w:pPr>
      <w:r>
        <w:rPr>
          <w:rFonts w:hAnsi="ＭＳ 明朝" w:hint="eastAsia"/>
        </w:rPr>
        <w:t>３　契約期間の満了以前に、製造販売後臨床試験責任医師より終了報告書が提出され、甲乙ともにこれを認めた場合は、本契約を解除することができる。</w:t>
      </w:r>
    </w:p>
    <w:p w:rsidR="00D936F1" w:rsidRPr="000C356D" w:rsidRDefault="00D936F1" w:rsidP="00D936F1">
      <w:pPr>
        <w:spacing w:line="340" w:lineRule="exact"/>
        <w:rPr>
          <w:rFonts w:hAnsi="ＭＳ 明朝"/>
        </w:rPr>
      </w:pPr>
      <w:r>
        <w:rPr>
          <w:rFonts w:hAnsi="ＭＳ 明朝" w:hint="eastAsia"/>
        </w:rPr>
        <w:t>４　乙が、第１２条に定める費用を所定の期日までに支払わないときは、本契約は解除できるものとし、それによって生じた甲の損害を乙は補償するものとする。</w:t>
      </w:r>
    </w:p>
    <w:p w:rsidR="00D936F1" w:rsidRPr="0025710F" w:rsidRDefault="00D936F1" w:rsidP="00D936F1">
      <w:pPr>
        <w:spacing w:line="340" w:lineRule="exact"/>
        <w:rPr>
          <w:rFonts w:hAnsi="ＭＳ 明朝"/>
        </w:rPr>
      </w:pPr>
      <w:r>
        <w:rPr>
          <w:rFonts w:hAnsi="ＭＳ 明朝" w:hint="eastAsia"/>
        </w:rPr>
        <w:t>５　前四項のいずれかに基づき本契約が解除された場合、甲は第６条第１項により乙から受領した試験</w:t>
      </w:r>
      <w:r w:rsidRPr="0025710F">
        <w:rPr>
          <w:rFonts w:hAnsi="ＭＳ 明朝" w:hint="eastAsia"/>
        </w:rPr>
        <w:t>薬を、同条第３項の手順書に従い、直ちに乙に返</w:t>
      </w:r>
      <w:r>
        <w:rPr>
          <w:rFonts w:hAnsi="ＭＳ 明朝" w:hint="eastAsia"/>
        </w:rPr>
        <w:t>還するとともに、第８条に従い、契約解除時点までに実施された本試験</w:t>
      </w:r>
      <w:r w:rsidRPr="0025710F">
        <w:rPr>
          <w:rFonts w:hAnsi="ＭＳ 明朝" w:hint="eastAsia"/>
        </w:rPr>
        <w:t>に関する症例報告書を速やかに作成し、乙に提出する。</w:t>
      </w:r>
    </w:p>
    <w:p w:rsidR="00AC72D1" w:rsidRPr="006D32AE" w:rsidRDefault="00D936F1" w:rsidP="00D936F1">
      <w:pPr>
        <w:spacing w:line="340" w:lineRule="exact"/>
        <w:rPr>
          <w:rFonts w:hAnsi="ＭＳ 明朝"/>
        </w:rPr>
      </w:pPr>
      <w:r>
        <w:rPr>
          <w:rFonts w:hAnsi="ＭＳ 明朝" w:hint="eastAsia"/>
        </w:rPr>
        <w:t xml:space="preserve">６　</w:t>
      </w:r>
      <w:r w:rsidRPr="0025710F">
        <w:rPr>
          <w:rFonts w:hAnsi="ＭＳ 明朝" w:hint="eastAsia"/>
        </w:rPr>
        <w:t>本契約が解除された場合であっても、第３条第２項、第７条、第９条、第１１条</w:t>
      </w:r>
      <w:r>
        <w:rPr>
          <w:rFonts w:hAnsi="ＭＳ 明朝" w:hint="eastAsia"/>
        </w:rPr>
        <w:t>第１項及び第２項並びに前条</w:t>
      </w:r>
      <w:r w:rsidRPr="0025710F">
        <w:rPr>
          <w:rFonts w:hAnsi="ＭＳ 明朝" w:hint="eastAsia"/>
        </w:rPr>
        <w:t>の規定は、なお有効に存続する。</w:t>
      </w:r>
    </w:p>
    <w:p w:rsidR="00AC72D1" w:rsidRPr="006D32AE" w:rsidRDefault="00AC72D1" w:rsidP="00AC72D1">
      <w:pPr>
        <w:spacing w:line="340" w:lineRule="exact"/>
        <w:rPr>
          <w:rFonts w:hAnsi="ＭＳ 明朝"/>
        </w:rPr>
      </w:pPr>
    </w:p>
    <w:p w:rsidR="00AC72D1" w:rsidRPr="006D32AE" w:rsidRDefault="00AC72D1" w:rsidP="00AC72D1">
      <w:pPr>
        <w:spacing w:line="340" w:lineRule="exact"/>
        <w:rPr>
          <w:rFonts w:hAnsi="ＭＳ 明朝"/>
        </w:rPr>
      </w:pPr>
      <w:r w:rsidRPr="006D32AE">
        <w:rPr>
          <w:rFonts w:hAnsi="ＭＳ 明朝" w:hint="eastAsia"/>
        </w:rPr>
        <w:t>（その他）</w:t>
      </w:r>
    </w:p>
    <w:p w:rsidR="00AC72D1" w:rsidRPr="006D32AE" w:rsidRDefault="00AC72D1" w:rsidP="00AC72D1">
      <w:pPr>
        <w:spacing w:line="340" w:lineRule="exact"/>
        <w:rPr>
          <w:rFonts w:hAnsi="ＭＳ 明朝"/>
        </w:rPr>
      </w:pPr>
      <w:r w:rsidRPr="006D32AE">
        <w:rPr>
          <w:rFonts w:hAnsi="ＭＳ 明朝" w:hint="eastAsia"/>
        </w:rPr>
        <w:t>第１６条　本契約の内容について変更の必要が生じた場合、甲乙協議のうえ文書により本契約を変更するものとする。</w:t>
      </w:r>
    </w:p>
    <w:p w:rsidR="00AC72D1" w:rsidRPr="006D32AE" w:rsidRDefault="00AC72D1" w:rsidP="00AC72D1">
      <w:pPr>
        <w:spacing w:line="340" w:lineRule="exact"/>
        <w:rPr>
          <w:rFonts w:hAnsi="ＭＳ 明朝"/>
        </w:rPr>
      </w:pPr>
      <w:r w:rsidRPr="006D32AE">
        <w:rPr>
          <w:rFonts w:hAnsi="ＭＳ 明朝" w:hint="eastAsia"/>
        </w:rPr>
        <w:t>２　本契約に定めのない事項及び本契約の各条項の解釈につき疑義を生じた事項については、その都度甲乙誠意をもって協議、決定する。</w:t>
      </w:r>
    </w:p>
    <w:p w:rsidR="00AC72D1" w:rsidRPr="006D32AE" w:rsidRDefault="00AC72D1" w:rsidP="00AC72D1">
      <w:pPr>
        <w:spacing w:line="340" w:lineRule="exact"/>
        <w:rPr>
          <w:rFonts w:hAnsi="ＭＳ 明朝"/>
        </w:rPr>
      </w:pPr>
    </w:p>
    <w:p w:rsidR="00AC72D1" w:rsidRDefault="00AC72D1" w:rsidP="00AC72D1">
      <w:pPr>
        <w:spacing w:line="340" w:lineRule="exact"/>
        <w:rPr>
          <w:rFonts w:hAnsi="ＭＳ 明朝"/>
        </w:rPr>
      </w:pPr>
    </w:p>
    <w:p w:rsidR="008B450E" w:rsidRDefault="008B450E" w:rsidP="00AC72D1">
      <w:pPr>
        <w:spacing w:line="340" w:lineRule="exact"/>
        <w:rPr>
          <w:rFonts w:hAnsi="ＭＳ 明朝"/>
        </w:rPr>
      </w:pPr>
    </w:p>
    <w:p w:rsidR="008B450E" w:rsidRDefault="008B450E" w:rsidP="00AC72D1">
      <w:pPr>
        <w:spacing w:line="340" w:lineRule="exact"/>
        <w:rPr>
          <w:rFonts w:hAnsi="ＭＳ 明朝"/>
        </w:rPr>
      </w:pPr>
    </w:p>
    <w:p w:rsidR="00AC72D1" w:rsidRPr="006D32AE" w:rsidRDefault="00AC72D1" w:rsidP="00AC72D1">
      <w:pPr>
        <w:spacing w:line="340" w:lineRule="exact"/>
        <w:rPr>
          <w:rFonts w:hAnsi="ＭＳ 明朝"/>
        </w:rPr>
      </w:pPr>
    </w:p>
    <w:p w:rsidR="00AC72D1" w:rsidRPr="006D32AE" w:rsidRDefault="00801C4C" w:rsidP="00AC72D1">
      <w:pPr>
        <w:spacing w:line="340" w:lineRule="exact"/>
        <w:rPr>
          <w:rFonts w:hAnsi="ＭＳ 明朝"/>
        </w:rPr>
      </w:pPr>
      <w:r>
        <w:rPr>
          <w:rFonts w:hAnsi="ＭＳ 明朝" w:hint="eastAsia"/>
        </w:rPr>
        <w:lastRenderedPageBreak/>
        <w:t xml:space="preserve">　本</w:t>
      </w:r>
      <w:r w:rsidR="00AC72D1" w:rsidRPr="006D32AE">
        <w:rPr>
          <w:rFonts w:hAnsi="ＭＳ 明朝" w:hint="eastAsia"/>
        </w:rPr>
        <w:t>契約締結の証として、本書を２通作成し、甲乙記名押印の上、各１通を保有する。</w:t>
      </w:r>
    </w:p>
    <w:p w:rsidR="00AC72D1" w:rsidRPr="006D32AE" w:rsidRDefault="00AC72D1" w:rsidP="00AC72D1">
      <w:pPr>
        <w:spacing w:line="340" w:lineRule="exact"/>
        <w:rPr>
          <w:rFonts w:hAnsi="ＭＳ 明朝"/>
        </w:rPr>
      </w:pPr>
    </w:p>
    <w:p w:rsidR="00AC72D1" w:rsidRPr="006D32AE" w:rsidRDefault="00AC72D1" w:rsidP="00AC72D1">
      <w:pPr>
        <w:spacing w:line="340" w:lineRule="exact"/>
        <w:rPr>
          <w:rFonts w:hAnsi="ＭＳ 明朝"/>
        </w:rPr>
      </w:pPr>
      <w:r w:rsidRPr="006D32AE">
        <w:rPr>
          <w:rFonts w:hAnsi="ＭＳ 明朝" w:hint="eastAsia"/>
        </w:rPr>
        <w:t xml:space="preserve">　　西暦　　　　</w:t>
      </w:r>
      <w:r w:rsidRPr="006D32AE">
        <w:rPr>
          <w:rFonts w:hAnsi="ＭＳ 明朝"/>
        </w:rPr>
        <w:t xml:space="preserve"> </w:t>
      </w:r>
      <w:r w:rsidRPr="006D32AE">
        <w:rPr>
          <w:rFonts w:hAnsi="ＭＳ 明朝" w:hint="eastAsia"/>
        </w:rPr>
        <w:t>年</w:t>
      </w:r>
      <w:r w:rsidRPr="006D32AE">
        <w:rPr>
          <w:rFonts w:hAnsi="ＭＳ 明朝"/>
        </w:rPr>
        <w:t xml:space="preserve"> </w:t>
      </w:r>
      <w:r w:rsidRPr="006D32AE">
        <w:rPr>
          <w:rFonts w:hAnsi="ＭＳ 明朝" w:hint="eastAsia"/>
        </w:rPr>
        <w:t xml:space="preserve">　</w:t>
      </w:r>
      <w:r w:rsidRPr="006D32AE">
        <w:rPr>
          <w:rFonts w:hAnsi="ＭＳ 明朝"/>
        </w:rPr>
        <w:t xml:space="preserve">  </w:t>
      </w:r>
      <w:r w:rsidRPr="006D32AE">
        <w:rPr>
          <w:rFonts w:hAnsi="ＭＳ 明朝" w:hint="eastAsia"/>
        </w:rPr>
        <w:t>月</w:t>
      </w:r>
      <w:r w:rsidRPr="006D32AE">
        <w:rPr>
          <w:rFonts w:hAnsi="ＭＳ 明朝"/>
        </w:rPr>
        <w:t xml:space="preserve"> </w:t>
      </w:r>
      <w:r w:rsidRPr="006D32AE">
        <w:rPr>
          <w:rFonts w:hAnsi="ＭＳ 明朝" w:hint="eastAsia"/>
        </w:rPr>
        <w:t xml:space="preserve">　</w:t>
      </w:r>
      <w:r w:rsidRPr="006D32AE">
        <w:rPr>
          <w:rFonts w:hAnsi="ＭＳ 明朝"/>
        </w:rPr>
        <w:t xml:space="preserve">  </w:t>
      </w:r>
      <w:r w:rsidRPr="006D32AE">
        <w:rPr>
          <w:rFonts w:hAnsi="ＭＳ 明朝" w:hint="eastAsia"/>
        </w:rPr>
        <w:t>日</w:t>
      </w:r>
    </w:p>
    <w:p w:rsidR="00AC72D1" w:rsidRPr="006D32AE" w:rsidRDefault="00AC72D1" w:rsidP="00AC72D1">
      <w:pPr>
        <w:spacing w:line="340" w:lineRule="exact"/>
        <w:rPr>
          <w:rFonts w:hAnsi="ＭＳ 明朝"/>
        </w:rPr>
      </w:pPr>
    </w:p>
    <w:p w:rsidR="00941ED1" w:rsidRPr="0025710F" w:rsidRDefault="00AC72D1" w:rsidP="00941ED1">
      <w:pPr>
        <w:spacing w:line="340" w:lineRule="exact"/>
        <w:rPr>
          <w:rFonts w:hAnsi="ＭＳ 明朝"/>
        </w:rPr>
      </w:pPr>
      <w:r w:rsidRPr="006D32AE">
        <w:rPr>
          <w:rFonts w:hAnsi="ＭＳ 明朝" w:hint="eastAsia"/>
        </w:rPr>
        <w:t xml:space="preserve">　　　　 　 　　    </w:t>
      </w:r>
      <w:r w:rsidR="00941ED1">
        <w:rPr>
          <w:rFonts w:hAnsi="ＭＳ 明朝" w:hint="eastAsia"/>
        </w:rPr>
        <w:t xml:space="preserve">      </w:t>
      </w:r>
      <w:r w:rsidR="00941ED1" w:rsidRPr="0025710F">
        <w:rPr>
          <w:rFonts w:hAnsi="ＭＳ 明朝" w:hint="eastAsia"/>
        </w:rPr>
        <w:t>（甲）　所在地</w:t>
      </w:r>
      <w:r w:rsidR="00941ED1" w:rsidRPr="0025710F">
        <w:rPr>
          <w:rFonts w:hAnsi="ＭＳ 明朝"/>
        </w:rPr>
        <w:t xml:space="preserve">    </w:t>
      </w:r>
      <w:r w:rsidR="00941ED1" w:rsidRPr="0025710F">
        <w:rPr>
          <w:rFonts w:hAnsi="ＭＳ 明朝" w:hint="eastAsia"/>
        </w:rPr>
        <w:t>大阪府堺市西区家原寺町１丁１番１号</w:t>
      </w:r>
    </w:p>
    <w:p w:rsidR="00941ED1" w:rsidRPr="0025710F" w:rsidRDefault="00941ED1" w:rsidP="00941ED1">
      <w:pPr>
        <w:spacing w:line="340" w:lineRule="exact"/>
        <w:rPr>
          <w:rFonts w:hAnsi="ＭＳ 明朝"/>
        </w:rPr>
      </w:pPr>
      <w:r w:rsidRPr="0025710F">
        <w:rPr>
          <w:rFonts w:hAnsi="ＭＳ 明朝" w:hint="eastAsia"/>
        </w:rPr>
        <w:t xml:space="preserve">　　　　　 　 　　　　　　　　　  名称　　　地方独立行政法人堺市立病院機構</w:t>
      </w:r>
    </w:p>
    <w:p w:rsidR="00941ED1" w:rsidRPr="0025710F" w:rsidRDefault="00941ED1" w:rsidP="00941ED1">
      <w:pPr>
        <w:spacing w:line="340" w:lineRule="exact"/>
        <w:rPr>
          <w:rFonts w:hAnsi="ＭＳ 明朝"/>
        </w:rPr>
      </w:pPr>
      <w:r w:rsidRPr="0025710F">
        <w:rPr>
          <w:rFonts w:hAnsi="ＭＳ 明朝"/>
        </w:rPr>
        <w:t xml:space="preserve">   </w:t>
      </w:r>
      <w:r w:rsidRPr="0025710F">
        <w:rPr>
          <w:rFonts w:hAnsi="ＭＳ 明朝" w:hint="eastAsia"/>
        </w:rPr>
        <w:t xml:space="preserve">　　　　　  　　　　　　　　　　　　　　 堺市立総合医療センター</w:t>
      </w:r>
    </w:p>
    <w:p w:rsidR="00941ED1" w:rsidRPr="0025710F" w:rsidRDefault="00941ED1" w:rsidP="00941ED1">
      <w:pPr>
        <w:spacing w:line="340" w:lineRule="exact"/>
        <w:rPr>
          <w:rFonts w:hAnsi="ＭＳ 明朝"/>
        </w:rPr>
      </w:pPr>
      <w:r w:rsidRPr="0025710F">
        <w:rPr>
          <w:rFonts w:hAnsi="ＭＳ 明朝"/>
        </w:rPr>
        <w:t xml:space="preserve">      </w:t>
      </w:r>
      <w:r w:rsidRPr="0025710F">
        <w:rPr>
          <w:rFonts w:hAnsi="ＭＳ 明朝" w:hint="eastAsia"/>
        </w:rPr>
        <w:t xml:space="preserve">　                 　 　　　代表者    </w:t>
      </w:r>
      <w:r w:rsidR="00124787">
        <w:rPr>
          <w:rFonts w:hAnsi="ＭＳ 明朝" w:hint="eastAsia"/>
        </w:rPr>
        <w:t>院長　　　大里　浩樹</w:t>
      </w:r>
      <w:bookmarkStart w:id="0" w:name="_GoBack"/>
      <w:bookmarkEnd w:id="0"/>
      <w:r w:rsidRPr="0025710F">
        <w:rPr>
          <w:rFonts w:hAnsi="ＭＳ 明朝" w:hint="eastAsia"/>
        </w:rPr>
        <w:t xml:space="preserve">　　　　　印</w:t>
      </w:r>
    </w:p>
    <w:p w:rsidR="00941ED1" w:rsidRPr="0025710F" w:rsidRDefault="00941ED1" w:rsidP="00941ED1">
      <w:pPr>
        <w:spacing w:line="340" w:lineRule="exact"/>
        <w:rPr>
          <w:rFonts w:hAnsi="ＭＳ 明朝"/>
        </w:rPr>
      </w:pPr>
    </w:p>
    <w:p w:rsidR="00941ED1" w:rsidRPr="0025710F" w:rsidRDefault="00941ED1" w:rsidP="00941ED1">
      <w:pPr>
        <w:spacing w:line="340" w:lineRule="exact"/>
        <w:rPr>
          <w:rFonts w:hAnsi="ＭＳ 明朝"/>
        </w:rPr>
      </w:pPr>
    </w:p>
    <w:p w:rsidR="00941ED1" w:rsidRPr="0025710F" w:rsidRDefault="00941ED1" w:rsidP="00941ED1">
      <w:pPr>
        <w:spacing w:line="340" w:lineRule="exact"/>
        <w:rPr>
          <w:rFonts w:hAnsi="ＭＳ 明朝"/>
        </w:rPr>
      </w:pPr>
      <w:r w:rsidRPr="0025710F">
        <w:rPr>
          <w:rFonts w:hAnsi="ＭＳ 明朝" w:hint="eastAsia"/>
        </w:rPr>
        <w:t xml:space="preserve">               　　</w:t>
      </w:r>
      <w:r>
        <w:rPr>
          <w:rFonts w:hAnsi="ＭＳ 明朝" w:hint="eastAsia"/>
        </w:rPr>
        <w:t xml:space="preserve">　　　 </w:t>
      </w:r>
      <w:r w:rsidRPr="0025710F">
        <w:rPr>
          <w:rFonts w:hAnsi="ＭＳ 明朝" w:hint="eastAsia"/>
        </w:rPr>
        <w:t xml:space="preserve">（乙） </w:t>
      </w:r>
      <w:r>
        <w:rPr>
          <w:rFonts w:hAnsi="ＭＳ 明朝" w:hint="eastAsia"/>
        </w:rPr>
        <w:t xml:space="preserve"> </w:t>
      </w:r>
      <w:r w:rsidRPr="0025710F">
        <w:rPr>
          <w:rFonts w:hAnsi="ＭＳ 明朝" w:hint="eastAsia"/>
        </w:rPr>
        <w:t>所在地</w:t>
      </w:r>
      <w:r w:rsidRPr="0025710F">
        <w:rPr>
          <w:rFonts w:hAnsi="ＭＳ 明朝"/>
        </w:rPr>
        <w:t xml:space="preserve">    </w:t>
      </w:r>
    </w:p>
    <w:p w:rsidR="00941ED1" w:rsidRPr="0025710F" w:rsidRDefault="00941ED1" w:rsidP="00941ED1">
      <w:pPr>
        <w:spacing w:line="340" w:lineRule="exact"/>
        <w:rPr>
          <w:rFonts w:hAnsi="ＭＳ 明朝"/>
        </w:rPr>
      </w:pPr>
      <w:r w:rsidRPr="0025710F">
        <w:rPr>
          <w:rFonts w:hAnsi="ＭＳ 明朝" w:hint="eastAsia"/>
        </w:rPr>
        <w:t xml:space="preserve">　　　　　 　 　　　　　　　　　  名称　　　</w:t>
      </w:r>
    </w:p>
    <w:p w:rsidR="00941ED1" w:rsidRDefault="00941ED1" w:rsidP="00941ED1">
      <w:pPr>
        <w:spacing w:line="340" w:lineRule="exact"/>
        <w:rPr>
          <w:rFonts w:hAnsi="ＭＳ 明朝"/>
        </w:rPr>
      </w:pPr>
      <w:r w:rsidRPr="0025710F">
        <w:rPr>
          <w:rFonts w:hAnsi="ＭＳ 明朝"/>
        </w:rPr>
        <w:t xml:space="preserve">      </w:t>
      </w:r>
      <w:r w:rsidRPr="0025710F">
        <w:rPr>
          <w:rFonts w:hAnsi="ＭＳ 明朝" w:hint="eastAsia"/>
        </w:rPr>
        <w:t xml:space="preserve">　                 　 　　　代表者                          　　　　印</w:t>
      </w:r>
    </w:p>
    <w:p w:rsidR="00941ED1" w:rsidRDefault="00941ED1" w:rsidP="00941ED1">
      <w:pPr>
        <w:spacing w:line="340" w:lineRule="exact"/>
        <w:rPr>
          <w:rFonts w:hAnsi="ＭＳ 明朝"/>
        </w:rPr>
      </w:pPr>
    </w:p>
    <w:p w:rsidR="00941ED1" w:rsidRDefault="00941ED1" w:rsidP="00941ED1">
      <w:pPr>
        <w:spacing w:line="340" w:lineRule="exact"/>
        <w:rPr>
          <w:rFonts w:hAnsi="ＭＳ 明朝"/>
        </w:rPr>
      </w:pPr>
    </w:p>
    <w:p w:rsidR="00941ED1" w:rsidRPr="0025710F" w:rsidRDefault="00941ED1" w:rsidP="00941ED1">
      <w:pPr>
        <w:spacing w:line="340" w:lineRule="exact"/>
        <w:rPr>
          <w:rFonts w:hAnsi="ＭＳ 明朝"/>
        </w:rPr>
      </w:pPr>
    </w:p>
    <w:p w:rsidR="00AC72D1" w:rsidRPr="006D32AE" w:rsidRDefault="00AC72D1" w:rsidP="00AC72D1">
      <w:pPr>
        <w:rPr>
          <w:rFonts w:hAnsi="ＭＳ 明朝"/>
        </w:rPr>
      </w:pPr>
    </w:p>
    <w:p w:rsidR="00AC72D1" w:rsidRPr="006D32AE" w:rsidRDefault="00AC72D1" w:rsidP="00BC1B41">
      <w:pPr>
        <w:rPr>
          <w:rFonts w:hAnsi="ＭＳ 明朝"/>
        </w:rPr>
      </w:pPr>
      <w:r>
        <w:rPr>
          <w:rFonts w:hAnsi="ＭＳ 明朝"/>
        </w:rPr>
        <w:br w:type="page"/>
      </w:r>
    </w:p>
    <w:p w:rsidR="00AC72D1" w:rsidRPr="006D32AE" w:rsidRDefault="00BC1B41" w:rsidP="00AC72D1">
      <w:pPr>
        <w:wordWrap w:val="0"/>
        <w:spacing w:line="360" w:lineRule="exact"/>
        <w:ind w:right="603"/>
        <w:jc w:val="left"/>
        <w:rPr>
          <w:rFonts w:hAnsi="ＭＳ 明朝"/>
        </w:rPr>
      </w:pPr>
      <w:r>
        <w:rPr>
          <w:rFonts w:hAnsi="ＭＳ 明朝" w:hint="eastAsia"/>
        </w:rPr>
        <w:lastRenderedPageBreak/>
        <w:t>別紙１</w:t>
      </w:r>
      <w:r w:rsidR="00AC72D1" w:rsidRPr="006D32AE">
        <w:rPr>
          <w:rFonts w:hAnsi="ＭＳ 明朝" w:hint="eastAsia"/>
        </w:rPr>
        <w:t xml:space="preserve">　　研究用試料、書類及び消耗器材並びに設備備品等（第１３条第１項関係）</w:t>
      </w:r>
    </w:p>
    <w:tbl>
      <w:tblPr>
        <w:tblW w:w="9300" w:type="dxa"/>
        <w:tblInd w:w="10" w:type="dxa"/>
        <w:tblLayout w:type="fixed"/>
        <w:tblCellMar>
          <w:left w:w="0" w:type="dxa"/>
          <w:right w:w="0" w:type="dxa"/>
        </w:tblCellMar>
        <w:tblLook w:val="0000" w:firstRow="0" w:lastRow="0" w:firstColumn="0" w:lastColumn="0" w:noHBand="0" w:noVBand="0"/>
      </w:tblPr>
      <w:tblGrid>
        <w:gridCol w:w="3611"/>
        <w:gridCol w:w="1276"/>
        <w:gridCol w:w="1276"/>
        <w:gridCol w:w="3137"/>
      </w:tblGrid>
      <w:tr w:rsidR="00AC72D1" w:rsidRPr="006D32AE" w:rsidTr="00AC72D1">
        <w:trPr>
          <w:trHeight w:val="372"/>
        </w:trPr>
        <w:tc>
          <w:tcPr>
            <w:tcW w:w="3611" w:type="dxa"/>
            <w:tcBorders>
              <w:top w:val="single" w:sz="8" w:space="0" w:color="auto"/>
              <w:left w:val="single" w:sz="8" w:space="0" w:color="auto"/>
              <w:bottom w:val="single" w:sz="8" w:space="0" w:color="auto"/>
              <w:right w:val="single" w:sz="8" w:space="0" w:color="auto"/>
            </w:tcBorders>
          </w:tcPr>
          <w:p w:rsidR="00AC72D1" w:rsidRPr="006D32AE" w:rsidRDefault="00AC72D1" w:rsidP="00AC72D1">
            <w:pPr>
              <w:spacing w:line="360" w:lineRule="exact"/>
              <w:jc w:val="center"/>
              <w:rPr>
                <w:rFonts w:hAnsi="ＭＳ 明朝"/>
              </w:rPr>
            </w:pPr>
            <w:r w:rsidRPr="006D32AE">
              <w:rPr>
                <w:rFonts w:hAnsi="ＭＳ 明朝" w:hint="eastAsia"/>
              </w:rPr>
              <w:t>名　　　　　　　　称</w:t>
            </w:r>
          </w:p>
        </w:tc>
        <w:tc>
          <w:tcPr>
            <w:tcW w:w="1276" w:type="dxa"/>
            <w:tcBorders>
              <w:top w:val="single" w:sz="8" w:space="0" w:color="auto"/>
              <w:left w:val="nil"/>
              <w:bottom w:val="single" w:sz="8" w:space="0" w:color="auto"/>
              <w:right w:val="single" w:sz="8" w:space="0" w:color="auto"/>
            </w:tcBorders>
          </w:tcPr>
          <w:p w:rsidR="00AC72D1" w:rsidRPr="006D32AE" w:rsidRDefault="00AC72D1" w:rsidP="00AC72D1">
            <w:pPr>
              <w:spacing w:line="360" w:lineRule="exact"/>
              <w:jc w:val="center"/>
              <w:rPr>
                <w:rFonts w:hAnsi="ＭＳ 明朝"/>
              </w:rPr>
            </w:pPr>
            <w:r w:rsidRPr="006D32AE">
              <w:rPr>
                <w:rFonts w:hAnsi="ＭＳ 明朝" w:hint="eastAsia"/>
              </w:rPr>
              <w:t>数　量</w:t>
            </w:r>
          </w:p>
        </w:tc>
        <w:tc>
          <w:tcPr>
            <w:tcW w:w="1276" w:type="dxa"/>
            <w:tcBorders>
              <w:top w:val="single" w:sz="8" w:space="0" w:color="auto"/>
              <w:left w:val="nil"/>
              <w:bottom w:val="single" w:sz="8" w:space="0" w:color="auto"/>
              <w:right w:val="single" w:sz="8" w:space="0" w:color="auto"/>
            </w:tcBorders>
          </w:tcPr>
          <w:p w:rsidR="00AC72D1" w:rsidRPr="006D32AE" w:rsidRDefault="00AC72D1" w:rsidP="00AC72D1">
            <w:pPr>
              <w:spacing w:line="360" w:lineRule="exact"/>
              <w:jc w:val="center"/>
              <w:rPr>
                <w:rFonts w:hAnsi="ＭＳ 明朝"/>
              </w:rPr>
            </w:pPr>
            <w:r w:rsidRPr="006D32AE">
              <w:rPr>
                <w:rFonts w:hAnsi="ＭＳ 明朝" w:hint="eastAsia"/>
              </w:rPr>
              <w:t>単　位</w:t>
            </w:r>
          </w:p>
        </w:tc>
        <w:tc>
          <w:tcPr>
            <w:tcW w:w="3137" w:type="dxa"/>
            <w:tcBorders>
              <w:top w:val="single" w:sz="8" w:space="0" w:color="auto"/>
              <w:left w:val="nil"/>
              <w:bottom w:val="single" w:sz="8" w:space="0" w:color="auto"/>
              <w:right w:val="single" w:sz="8" w:space="0" w:color="auto"/>
            </w:tcBorders>
          </w:tcPr>
          <w:p w:rsidR="00AC72D1" w:rsidRPr="006D32AE" w:rsidRDefault="00AC72D1" w:rsidP="00AC72D1">
            <w:pPr>
              <w:spacing w:line="360" w:lineRule="exact"/>
              <w:jc w:val="center"/>
              <w:rPr>
                <w:rFonts w:hAnsi="ＭＳ 明朝"/>
              </w:rPr>
            </w:pPr>
            <w:r w:rsidRPr="006D32AE">
              <w:rPr>
                <w:rFonts w:hAnsi="ＭＳ 明朝" w:hint="eastAsia"/>
              </w:rPr>
              <w:t>備　　　　　　　考</w:t>
            </w:r>
          </w:p>
        </w:tc>
      </w:tr>
      <w:tr w:rsidR="00AC72D1" w:rsidRPr="006D32AE" w:rsidTr="00AC72D1">
        <w:trPr>
          <w:trHeight w:val="11508"/>
        </w:trPr>
        <w:tc>
          <w:tcPr>
            <w:tcW w:w="3611" w:type="dxa"/>
            <w:tcBorders>
              <w:top w:val="single" w:sz="8" w:space="0" w:color="auto"/>
              <w:left w:val="single" w:sz="8" w:space="0" w:color="auto"/>
              <w:bottom w:val="single" w:sz="8" w:space="0" w:color="auto"/>
              <w:right w:val="single" w:sz="8" w:space="0" w:color="auto"/>
            </w:tcBorders>
          </w:tcPr>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tc>
        <w:tc>
          <w:tcPr>
            <w:tcW w:w="1276" w:type="dxa"/>
            <w:tcBorders>
              <w:top w:val="single" w:sz="8" w:space="0" w:color="auto"/>
              <w:left w:val="nil"/>
              <w:bottom w:val="single" w:sz="8" w:space="0" w:color="auto"/>
              <w:right w:val="single" w:sz="8" w:space="0" w:color="auto"/>
            </w:tcBorders>
          </w:tcPr>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tc>
        <w:tc>
          <w:tcPr>
            <w:tcW w:w="1276" w:type="dxa"/>
            <w:tcBorders>
              <w:top w:val="single" w:sz="8" w:space="0" w:color="auto"/>
              <w:left w:val="nil"/>
              <w:bottom w:val="single" w:sz="8" w:space="0" w:color="auto"/>
              <w:right w:val="single" w:sz="8" w:space="0" w:color="auto"/>
            </w:tcBorders>
          </w:tcPr>
          <w:p w:rsidR="00AC72D1" w:rsidRPr="006D32AE" w:rsidRDefault="00AC72D1" w:rsidP="00AC72D1">
            <w:pPr>
              <w:spacing w:line="360" w:lineRule="exact"/>
              <w:jc w:val="center"/>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tc>
        <w:tc>
          <w:tcPr>
            <w:tcW w:w="3137" w:type="dxa"/>
            <w:tcBorders>
              <w:top w:val="single" w:sz="8" w:space="0" w:color="auto"/>
              <w:left w:val="nil"/>
              <w:bottom w:val="single" w:sz="8" w:space="0" w:color="auto"/>
              <w:right w:val="single" w:sz="8" w:space="0" w:color="auto"/>
            </w:tcBorders>
          </w:tcPr>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p w:rsidR="00AC72D1" w:rsidRPr="006D32AE" w:rsidRDefault="00AC72D1" w:rsidP="00AC72D1">
            <w:pPr>
              <w:spacing w:line="360" w:lineRule="exact"/>
              <w:jc w:val="left"/>
              <w:rPr>
                <w:rFonts w:hAnsi="ＭＳ 明朝"/>
              </w:rPr>
            </w:pPr>
          </w:p>
        </w:tc>
      </w:tr>
    </w:tbl>
    <w:p w:rsidR="00AC72D1" w:rsidRPr="006D32AE" w:rsidRDefault="00AC72D1" w:rsidP="00AC72D1">
      <w:pPr>
        <w:spacing w:line="240" w:lineRule="atLeast"/>
        <w:ind w:right="15"/>
        <w:textAlignment w:val="center"/>
        <w:rPr>
          <w:rFonts w:hAnsi="ＭＳ 明朝"/>
        </w:rPr>
      </w:pPr>
    </w:p>
    <w:p w:rsidR="00834F38" w:rsidRPr="00AC72D1" w:rsidRDefault="00834F38" w:rsidP="00AC72D1"/>
    <w:sectPr w:rsidR="00834F38" w:rsidRPr="00AC72D1" w:rsidSect="00047CE3">
      <w:headerReference w:type="first" r:id="rId7"/>
      <w:pgSz w:w="11906" w:h="16838"/>
      <w:pgMar w:top="1701"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2D1" w:rsidRDefault="00AC72D1" w:rsidP="00140F4A">
      <w:pPr>
        <w:spacing w:line="240" w:lineRule="auto"/>
      </w:pPr>
      <w:r>
        <w:separator/>
      </w:r>
    </w:p>
  </w:endnote>
  <w:endnote w:type="continuationSeparator" w:id="0">
    <w:p w:rsidR="00AC72D1" w:rsidRDefault="00AC72D1" w:rsidP="00140F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2D1" w:rsidRDefault="00AC72D1" w:rsidP="00140F4A">
      <w:pPr>
        <w:spacing w:line="240" w:lineRule="auto"/>
      </w:pPr>
      <w:r>
        <w:separator/>
      </w:r>
    </w:p>
  </w:footnote>
  <w:footnote w:type="continuationSeparator" w:id="0">
    <w:p w:rsidR="00AC72D1" w:rsidRDefault="00AC72D1" w:rsidP="00140F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4"/>
      <w:gridCol w:w="1021"/>
      <w:gridCol w:w="3087"/>
    </w:tblGrid>
    <w:tr w:rsidR="00AC72D1" w:rsidRPr="0031121D" w:rsidTr="00AC72D1">
      <w:trPr>
        <w:trHeight w:val="20"/>
        <w:jc w:val="center"/>
      </w:trPr>
      <w:tc>
        <w:tcPr>
          <w:tcW w:w="5274" w:type="dxa"/>
          <w:tcBorders>
            <w:top w:val="nil"/>
            <w:left w:val="nil"/>
            <w:bottom w:val="nil"/>
            <w:right w:val="single" w:sz="12" w:space="0" w:color="auto"/>
          </w:tcBorders>
        </w:tcPr>
        <w:p w:rsidR="00AC72D1" w:rsidRPr="002D68CD" w:rsidRDefault="00AC72D1" w:rsidP="00AC72D1">
          <w:pPr>
            <w:autoSpaceDE w:val="0"/>
            <w:autoSpaceDN w:val="0"/>
            <w:snapToGrid w:val="0"/>
            <w:rPr>
              <w:rFonts w:hAnsi="ＭＳ ゴシック"/>
              <w:sz w:val="18"/>
              <w:szCs w:val="18"/>
            </w:rPr>
          </w:pPr>
          <w:r>
            <w:rPr>
              <w:rFonts w:hAnsi="ＭＳ ゴシック" w:hint="eastAsia"/>
              <w:sz w:val="18"/>
              <w:szCs w:val="18"/>
            </w:rPr>
            <w:t>堺市立総合医療センター書式</w:t>
          </w:r>
          <w:r w:rsidR="00BC62C1">
            <w:rPr>
              <w:rFonts w:hAnsi="ＭＳ ゴシック" w:hint="eastAsia"/>
              <w:sz w:val="18"/>
              <w:szCs w:val="18"/>
            </w:rPr>
            <w:t>4</w:t>
          </w:r>
          <w:r>
            <w:rPr>
              <w:rFonts w:hAnsi="ＭＳ ゴシック" w:hint="eastAsia"/>
              <w:sz w:val="18"/>
              <w:szCs w:val="18"/>
            </w:rPr>
            <w:t>-1</w:t>
          </w:r>
        </w:p>
      </w:tc>
      <w:tc>
        <w:tcPr>
          <w:tcW w:w="1021" w:type="dxa"/>
          <w:tcBorders>
            <w:top w:val="single" w:sz="12" w:space="0" w:color="auto"/>
            <w:left w:val="single" w:sz="12" w:space="0" w:color="auto"/>
            <w:bottom w:val="single" w:sz="8" w:space="0" w:color="auto"/>
          </w:tcBorders>
          <w:vAlign w:val="center"/>
        </w:tcPr>
        <w:p w:rsidR="00AC72D1" w:rsidRPr="0031121D" w:rsidRDefault="00AC72D1" w:rsidP="00AC72D1">
          <w:pPr>
            <w:autoSpaceDE w:val="0"/>
            <w:autoSpaceDN w:val="0"/>
            <w:snapToGrid w:val="0"/>
            <w:jc w:val="center"/>
            <w:rPr>
              <w:rFonts w:hAnsi="ＭＳ ゴシック"/>
              <w:sz w:val="18"/>
              <w:szCs w:val="18"/>
            </w:rPr>
          </w:pPr>
          <w:r w:rsidRPr="0031121D">
            <w:rPr>
              <w:rFonts w:hAnsi="ＭＳ ゴシック" w:hint="eastAsia"/>
              <w:sz w:val="18"/>
              <w:szCs w:val="18"/>
            </w:rPr>
            <w:t>整理番号</w:t>
          </w:r>
        </w:p>
      </w:tc>
      <w:tc>
        <w:tcPr>
          <w:tcW w:w="3087" w:type="dxa"/>
          <w:tcBorders>
            <w:top w:val="single" w:sz="12" w:space="0" w:color="auto"/>
            <w:bottom w:val="single" w:sz="8" w:space="0" w:color="auto"/>
            <w:right w:val="single" w:sz="12" w:space="0" w:color="auto"/>
          </w:tcBorders>
          <w:vAlign w:val="center"/>
        </w:tcPr>
        <w:p w:rsidR="00AC72D1" w:rsidRPr="0031121D" w:rsidRDefault="00AC72D1" w:rsidP="00AC72D1">
          <w:pPr>
            <w:autoSpaceDE w:val="0"/>
            <w:autoSpaceDN w:val="0"/>
            <w:snapToGrid w:val="0"/>
            <w:rPr>
              <w:rFonts w:hAnsi="ＭＳ ゴシック"/>
              <w:sz w:val="18"/>
              <w:szCs w:val="18"/>
            </w:rPr>
          </w:pPr>
        </w:p>
      </w:tc>
    </w:tr>
    <w:tr w:rsidR="00AC72D1" w:rsidRPr="0031121D" w:rsidTr="00AC72D1">
      <w:trPr>
        <w:trHeight w:val="20"/>
        <w:jc w:val="center"/>
      </w:trPr>
      <w:tc>
        <w:tcPr>
          <w:tcW w:w="5274" w:type="dxa"/>
          <w:tcBorders>
            <w:top w:val="nil"/>
            <w:left w:val="nil"/>
            <w:bottom w:val="nil"/>
            <w:right w:val="single" w:sz="12" w:space="0" w:color="auto"/>
          </w:tcBorders>
          <w:vAlign w:val="center"/>
        </w:tcPr>
        <w:p w:rsidR="00AC72D1" w:rsidRPr="0031121D" w:rsidRDefault="00AC72D1" w:rsidP="00AC72D1">
          <w:pPr>
            <w:autoSpaceDE w:val="0"/>
            <w:autoSpaceDN w:val="0"/>
            <w:snapToGrid w:val="0"/>
            <w:rPr>
              <w:rFonts w:hAnsi="ＭＳ ゴシック"/>
              <w:sz w:val="20"/>
              <w:szCs w:val="20"/>
            </w:rPr>
          </w:pPr>
        </w:p>
      </w:tc>
      <w:tc>
        <w:tcPr>
          <w:tcW w:w="1021" w:type="dxa"/>
          <w:vMerge w:val="restart"/>
          <w:tcBorders>
            <w:top w:val="single" w:sz="8" w:space="0" w:color="auto"/>
            <w:left w:val="single" w:sz="12" w:space="0" w:color="auto"/>
          </w:tcBorders>
          <w:vAlign w:val="center"/>
        </w:tcPr>
        <w:p w:rsidR="00AC72D1" w:rsidRPr="0031121D" w:rsidRDefault="00AC72D1" w:rsidP="00AC72D1">
          <w:pPr>
            <w:autoSpaceDE w:val="0"/>
            <w:autoSpaceDN w:val="0"/>
            <w:snapToGrid w:val="0"/>
            <w:jc w:val="center"/>
            <w:rPr>
              <w:rFonts w:hAnsi="ＭＳ ゴシック"/>
              <w:sz w:val="18"/>
              <w:szCs w:val="18"/>
            </w:rPr>
          </w:pPr>
          <w:r w:rsidRPr="0031121D">
            <w:rPr>
              <w:rFonts w:hAnsi="ＭＳ ゴシック" w:hint="eastAsia"/>
              <w:sz w:val="18"/>
              <w:szCs w:val="18"/>
            </w:rPr>
            <w:t>区分</w:t>
          </w:r>
        </w:p>
      </w:tc>
      <w:tc>
        <w:tcPr>
          <w:tcW w:w="3087" w:type="dxa"/>
          <w:tcBorders>
            <w:top w:val="single" w:sz="8" w:space="0" w:color="auto"/>
            <w:bottom w:val="single" w:sz="4" w:space="0" w:color="auto"/>
            <w:right w:val="single" w:sz="12" w:space="0" w:color="auto"/>
          </w:tcBorders>
        </w:tcPr>
        <w:p w:rsidR="00AC72D1" w:rsidRPr="0031121D" w:rsidRDefault="00D05892" w:rsidP="00AC72D1">
          <w:pPr>
            <w:autoSpaceDE w:val="0"/>
            <w:autoSpaceDN w:val="0"/>
            <w:snapToGrid w:val="0"/>
            <w:rPr>
              <w:rFonts w:hAnsi="ＭＳ ゴシック"/>
              <w:sz w:val="18"/>
              <w:szCs w:val="18"/>
            </w:rPr>
          </w:pPr>
          <w:r>
            <w:rPr>
              <w:rFonts w:hAnsi="ＭＳ ゴシック" w:hint="eastAsia"/>
              <w:sz w:val="18"/>
              <w:szCs w:val="18"/>
            </w:rPr>
            <w:t>□治験　　■</w:t>
          </w:r>
          <w:r w:rsidR="00AC72D1" w:rsidRPr="0031121D">
            <w:rPr>
              <w:rFonts w:hAnsi="ＭＳ ゴシック" w:hint="eastAsia"/>
              <w:sz w:val="18"/>
              <w:szCs w:val="18"/>
            </w:rPr>
            <w:t>製造販売後臨床試験</w:t>
          </w:r>
        </w:p>
      </w:tc>
    </w:tr>
    <w:tr w:rsidR="00AC72D1" w:rsidRPr="0031121D" w:rsidTr="00AC72D1">
      <w:trPr>
        <w:trHeight w:val="20"/>
        <w:jc w:val="center"/>
      </w:trPr>
      <w:tc>
        <w:tcPr>
          <w:tcW w:w="5274" w:type="dxa"/>
          <w:tcBorders>
            <w:top w:val="nil"/>
            <w:left w:val="nil"/>
            <w:bottom w:val="nil"/>
            <w:right w:val="single" w:sz="12" w:space="0" w:color="auto"/>
          </w:tcBorders>
          <w:vAlign w:val="center"/>
        </w:tcPr>
        <w:p w:rsidR="00AC72D1" w:rsidRPr="0031121D" w:rsidRDefault="00AC72D1" w:rsidP="00AC72D1">
          <w:pPr>
            <w:autoSpaceDE w:val="0"/>
            <w:autoSpaceDN w:val="0"/>
            <w:snapToGrid w:val="0"/>
            <w:rPr>
              <w:rFonts w:hAnsi="ＭＳ ゴシック"/>
              <w:sz w:val="20"/>
              <w:szCs w:val="20"/>
            </w:rPr>
          </w:pPr>
        </w:p>
      </w:tc>
      <w:tc>
        <w:tcPr>
          <w:tcW w:w="1021" w:type="dxa"/>
          <w:vMerge/>
          <w:tcBorders>
            <w:left w:val="single" w:sz="12" w:space="0" w:color="auto"/>
            <w:bottom w:val="single" w:sz="12" w:space="0" w:color="auto"/>
          </w:tcBorders>
          <w:vAlign w:val="center"/>
        </w:tcPr>
        <w:p w:rsidR="00AC72D1" w:rsidRPr="0031121D" w:rsidRDefault="00AC72D1" w:rsidP="00AC72D1">
          <w:pPr>
            <w:autoSpaceDE w:val="0"/>
            <w:autoSpaceDN w:val="0"/>
            <w:snapToGrid w:val="0"/>
            <w:jc w:val="center"/>
            <w:rPr>
              <w:rFonts w:hAnsi="ＭＳ ゴシック"/>
              <w:sz w:val="18"/>
              <w:szCs w:val="18"/>
            </w:rPr>
          </w:pPr>
        </w:p>
      </w:tc>
      <w:tc>
        <w:tcPr>
          <w:tcW w:w="3087" w:type="dxa"/>
          <w:tcBorders>
            <w:top w:val="single" w:sz="4" w:space="0" w:color="auto"/>
            <w:bottom w:val="single" w:sz="12" w:space="0" w:color="auto"/>
            <w:right w:val="single" w:sz="12" w:space="0" w:color="auto"/>
          </w:tcBorders>
        </w:tcPr>
        <w:p w:rsidR="00AC72D1" w:rsidRPr="0031121D" w:rsidRDefault="00AC72D1" w:rsidP="00AC72D1">
          <w:pPr>
            <w:autoSpaceDE w:val="0"/>
            <w:autoSpaceDN w:val="0"/>
            <w:snapToGrid w:val="0"/>
            <w:rPr>
              <w:rFonts w:hAnsi="ＭＳ ゴシック"/>
              <w:sz w:val="18"/>
              <w:szCs w:val="18"/>
            </w:rPr>
          </w:pPr>
          <w:r>
            <w:rPr>
              <w:rFonts w:hAnsi="ＭＳ ゴシック" w:hint="eastAsia"/>
              <w:sz w:val="18"/>
              <w:szCs w:val="18"/>
            </w:rPr>
            <w:t>□医薬品　□医療機器</w:t>
          </w:r>
        </w:p>
      </w:tc>
    </w:tr>
  </w:tbl>
  <w:p w:rsidR="00AC72D1" w:rsidRPr="00047CE3" w:rsidRDefault="00AC72D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FA196E"/>
    <w:multiLevelType w:val="hybridMultilevel"/>
    <w:tmpl w:val="E6CCDEF0"/>
    <w:lvl w:ilvl="0" w:tplc="5C3AB7AC">
      <w:start w:val="3"/>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F4A"/>
    <w:rsid w:val="0004048D"/>
    <w:rsid w:val="00047CE3"/>
    <w:rsid w:val="00124787"/>
    <w:rsid w:val="00140F4A"/>
    <w:rsid w:val="001F555D"/>
    <w:rsid w:val="00272517"/>
    <w:rsid w:val="002D68CD"/>
    <w:rsid w:val="00447029"/>
    <w:rsid w:val="0064465C"/>
    <w:rsid w:val="00801C4C"/>
    <w:rsid w:val="0082524F"/>
    <w:rsid w:val="00834F38"/>
    <w:rsid w:val="008B450E"/>
    <w:rsid w:val="00941ED1"/>
    <w:rsid w:val="00A223DF"/>
    <w:rsid w:val="00AC72D1"/>
    <w:rsid w:val="00BC1B41"/>
    <w:rsid w:val="00BC62C1"/>
    <w:rsid w:val="00C766CE"/>
    <w:rsid w:val="00C8206C"/>
    <w:rsid w:val="00D05892"/>
    <w:rsid w:val="00D936F1"/>
    <w:rsid w:val="00E64293"/>
    <w:rsid w:val="00EC4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ECC55EA"/>
  <w15:docId w15:val="{10679D68-E5DD-4EFE-A896-C91000268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F4A"/>
    <w:pPr>
      <w:widowControl w:val="0"/>
      <w:adjustRightInd w:val="0"/>
      <w:spacing w:line="324" w:lineRule="exact"/>
      <w:jc w:val="both"/>
      <w:textAlignment w:val="baseline"/>
    </w:pPr>
    <w:rPr>
      <w:rFonts w:ascii="ＭＳ 明朝" w:eastAsia="ＭＳ 明朝" w:hAnsi="Century"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0F4A"/>
    <w:pPr>
      <w:tabs>
        <w:tab w:val="center" w:pos="4252"/>
        <w:tab w:val="right" w:pos="8504"/>
      </w:tabs>
      <w:snapToGrid w:val="0"/>
    </w:pPr>
  </w:style>
  <w:style w:type="character" w:customStyle="1" w:styleId="a4">
    <w:name w:val="ヘッダー (文字)"/>
    <w:basedOn w:val="a0"/>
    <w:link w:val="a3"/>
    <w:uiPriority w:val="99"/>
    <w:rsid w:val="00140F4A"/>
  </w:style>
  <w:style w:type="paragraph" w:styleId="a5">
    <w:name w:val="footer"/>
    <w:basedOn w:val="a"/>
    <w:link w:val="a6"/>
    <w:uiPriority w:val="99"/>
    <w:unhideWhenUsed/>
    <w:rsid w:val="00140F4A"/>
    <w:pPr>
      <w:tabs>
        <w:tab w:val="center" w:pos="4252"/>
        <w:tab w:val="right" w:pos="8504"/>
      </w:tabs>
      <w:snapToGrid w:val="0"/>
    </w:pPr>
  </w:style>
  <w:style w:type="character" w:customStyle="1" w:styleId="a6">
    <w:name w:val="フッター (文字)"/>
    <w:basedOn w:val="a0"/>
    <w:link w:val="a5"/>
    <w:uiPriority w:val="99"/>
    <w:rsid w:val="00140F4A"/>
  </w:style>
  <w:style w:type="paragraph" w:styleId="a7">
    <w:name w:val="Balloon Text"/>
    <w:basedOn w:val="a"/>
    <w:link w:val="a8"/>
    <w:uiPriority w:val="99"/>
    <w:semiHidden/>
    <w:unhideWhenUsed/>
    <w:rsid w:val="00447029"/>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7029"/>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855</Words>
  <Characters>4879</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堺・治験推進室</dc:creator>
  <cp:lastModifiedBy>治験推進室</cp:lastModifiedBy>
  <cp:revision>6</cp:revision>
  <cp:lastPrinted>2020-03-31T09:00:00Z</cp:lastPrinted>
  <dcterms:created xsi:type="dcterms:W3CDTF">2016-10-28T06:14:00Z</dcterms:created>
  <dcterms:modified xsi:type="dcterms:W3CDTF">2020-03-31T09:00:00Z</dcterms:modified>
</cp:coreProperties>
</file>